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B1" w:rsidRDefault="00CE58B1" w:rsidP="00307936">
      <w:pPr>
        <w:pStyle w:val="a7"/>
        <w:ind w:firstLine="360"/>
        <w:jc w:val="right"/>
        <w:rPr>
          <w:b w:val="0"/>
          <w:sz w:val="22"/>
          <w:szCs w:val="22"/>
        </w:rPr>
      </w:pPr>
      <w:r>
        <w:rPr>
          <w:b w:val="0"/>
          <w:sz w:val="22"/>
          <w:szCs w:val="22"/>
        </w:rPr>
        <w:t xml:space="preserve">                       УТВЕРЖДАЮ</w:t>
      </w:r>
    </w:p>
    <w:p w:rsidR="00CF6632" w:rsidRDefault="00CE58B1" w:rsidP="00307936">
      <w:pPr>
        <w:pStyle w:val="a7"/>
        <w:jc w:val="right"/>
        <w:rPr>
          <w:b w:val="0"/>
          <w:sz w:val="22"/>
          <w:szCs w:val="22"/>
        </w:rPr>
      </w:pPr>
      <w:r>
        <w:rPr>
          <w:b w:val="0"/>
          <w:sz w:val="22"/>
          <w:szCs w:val="22"/>
        </w:rPr>
        <w:t xml:space="preserve">                                                                                               Глава администрации </w:t>
      </w:r>
      <w:proofErr w:type="spellStart"/>
      <w:r>
        <w:rPr>
          <w:b w:val="0"/>
          <w:sz w:val="22"/>
          <w:szCs w:val="22"/>
        </w:rPr>
        <w:t>Самофаловского</w:t>
      </w:r>
      <w:proofErr w:type="spellEnd"/>
      <w:r>
        <w:rPr>
          <w:b w:val="0"/>
          <w:sz w:val="22"/>
          <w:szCs w:val="22"/>
        </w:rPr>
        <w:t xml:space="preserve"> сельского поселения </w:t>
      </w:r>
      <w:proofErr w:type="spellStart"/>
      <w:r>
        <w:rPr>
          <w:b w:val="0"/>
          <w:sz w:val="22"/>
          <w:szCs w:val="22"/>
        </w:rPr>
        <w:t>Городищенского</w:t>
      </w:r>
      <w:proofErr w:type="spellEnd"/>
      <w:r>
        <w:rPr>
          <w:b w:val="0"/>
          <w:sz w:val="22"/>
          <w:szCs w:val="22"/>
        </w:rPr>
        <w:t xml:space="preserve"> </w:t>
      </w:r>
    </w:p>
    <w:p w:rsidR="00CE58B1" w:rsidRDefault="00CE58B1" w:rsidP="00307936">
      <w:pPr>
        <w:pStyle w:val="a7"/>
        <w:jc w:val="right"/>
        <w:rPr>
          <w:b w:val="0"/>
          <w:sz w:val="22"/>
          <w:szCs w:val="22"/>
        </w:rPr>
      </w:pPr>
      <w:r>
        <w:rPr>
          <w:b w:val="0"/>
          <w:sz w:val="22"/>
          <w:szCs w:val="22"/>
        </w:rPr>
        <w:t xml:space="preserve">муниципального района </w:t>
      </w:r>
    </w:p>
    <w:p w:rsidR="00CE58B1" w:rsidRDefault="00CE58B1" w:rsidP="00307936">
      <w:pPr>
        <w:pStyle w:val="a7"/>
        <w:ind w:firstLine="360"/>
        <w:jc w:val="right"/>
        <w:rPr>
          <w:b w:val="0"/>
          <w:sz w:val="22"/>
          <w:szCs w:val="22"/>
        </w:rPr>
      </w:pPr>
      <w:r>
        <w:rPr>
          <w:b w:val="0"/>
          <w:sz w:val="22"/>
          <w:szCs w:val="22"/>
        </w:rPr>
        <w:t xml:space="preserve">                                                   </w:t>
      </w:r>
    </w:p>
    <w:p w:rsidR="00CE58B1" w:rsidRDefault="00CE58B1" w:rsidP="001C780A">
      <w:pPr>
        <w:pStyle w:val="a7"/>
        <w:ind w:left="180" w:firstLine="180"/>
        <w:jc w:val="right"/>
        <w:rPr>
          <w:b w:val="0"/>
          <w:sz w:val="22"/>
          <w:szCs w:val="22"/>
        </w:rPr>
      </w:pPr>
      <w:r>
        <w:rPr>
          <w:b w:val="0"/>
          <w:sz w:val="22"/>
          <w:szCs w:val="22"/>
        </w:rPr>
        <w:t xml:space="preserve">                                                                           ___________________ С.К. </w:t>
      </w:r>
      <w:proofErr w:type="spellStart"/>
      <w:r>
        <w:rPr>
          <w:b w:val="0"/>
          <w:sz w:val="22"/>
          <w:szCs w:val="22"/>
        </w:rPr>
        <w:t>Кожемяков</w:t>
      </w:r>
      <w:proofErr w:type="spellEnd"/>
    </w:p>
    <w:p w:rsidR="00CE58B1" w:rsidRDefault="00CE58B1" w:rsidP="00307936">
      <w:pPr>
        <w:pStyle w:val="a7"/>
        <w:ind w:firstLine="360"/>
        <w:jc w:val="right"/>
        <w:rPr>
          <w:b w:val="0"/>
          <w:sz w:val="22"/>
          <w:szCs w:val="22"/>
        </w:rPr>
      </w:pPr>
    </w:p>
    <w:p w:rsidR="00CE58B1" w:rsidRDefault="00CE58B1" w:rsidP="00F43860">
      <w:pPr>
        <w:pStyle w:val="a7"/>
        <w:ind w:firstLine="360"/>
        <w:jc w:val="center"/>
        <w:rPr>
          <w:sz w:val="22"/>
          <w:szCs w:val="22"/>
        </w:rPr>
      </w:pPr>
      <w:r>
        <w:rPr>
          <w:b w:val="0"/>
          <w:sz w:val="22"/>
          <w:szCs w:val="22"/>
        </w:rPr>
        <w:t xml:space="preserve">                                 </w:t>
      </w:r>
    </w:p>
    <w:p w:rsidR="00CE58B1" w:rsidRDefault="00CE58B1" w:rsidP="00F43860">
      <w:pPr>
        <w:pStyle w:val="a7"/>
        <w:ind w:firstLine="360"/>
        <w:jc w:val="center"/>
        <w:rPr>
          <w:sz w:val="22"/>
          <w:szCs w:val="22"/>
        </w:rPr>
      </w:pPr>
    </w:p>
    <w:p w:rsidR="00CE58B1" w:rsidRDefault="00CE58B1" w:rsidP="00307936">
      <w:pPr>
        <w:pStyle w:val="a7"/>
        <w:ind w:firstLine="360"/>
        <w:jc w:val="center"/>
        <w:rPr>
          <w:sz w:val="22"/>
          <w:szCs w:val="22"/>
        </w:rPr>
      </w:pPr>
      <w:r>
        <w:rPr>
          <w:sz w:val="22"/>
          <w:szCs w:val="22"/>
        </w:rPr>
        <w:t>Извещение</w:t>
      </w:r>
    </w:p>
    <w:p w:rsidR="00CE58B1" w:rsidRDefault="00CE58B1" w:rsidP="00E030D5">
      <w:pPr>
        <w:pStyle w:val="a7"/>
        <w:jc w:val="center"/>
        <w:rPr>
          <w:sz w:val="22"/>
          <w:szCs w:val="22"/>
        </w:rPr>
      </w:pPr>
      <w:r>
        <w:rPr>
          <w:sz w:val="22"/>
          <w:szCs w:val="22"/>
        </w:rPr>
        <w:t xml:space="preserve">о проведении запроса котировок  по определению организации для заключения муниципального контракта на </w:t>
      </w:r>
      <w:r w:rsidRPr="008732D6">
        <w:rPr>
          <w:sz w:val="22"/>
          <w:szCs w:val="22"/>
        </w:rPr>
        <w:t xml:space="preserve">выполнения работ </w:t>
      </w:r>
      <w:r w:rsidRPr="004E6B91">
        <w:rPr>
          <w:sz w:val="22"/>
          <w:szCs w:val="22"/>
        </w:rPr>
        <w:t xml:space="preserve">по </w:t>
      </w:r>
      <w:r w:rsidRPr="008732D6">
        <w:rPr>
          <w:sz w:val="22"/>
          <w:szCs w:val="22"/>
        </w:rPr>
        <w:t>инженерно-гео</w:t>
      </w:r>
      <w:r>
        <w:rPr>
          <w:sz w:val="22"/>
          <w:szCs w:val="22"/>
        </w:rPr>
        <w:t>логическим</w:t>
      </w:r>
      <w:r w:rsidRPr="008732D6">
        <w:rPr>
          <w:sz w:val="22"/>
          <w:szCs w:val="22"/>
        </w:rPr>
        <w:t xml:space="preserve"> изысканиям </w:t>
      </w:r>
      <w:r>
        <w:rPr>
          <w:sz w:val="22"/>
          <w:szCs w:val="22"/>
        </w:rPr>
        <w:t>местности под распределительные газопроводы в п. Самофаловка</w:t>
      </w:r>
      <w:r w:rsidRPr="008732D6">
        <w:rPr>
          <w:sz w:val="22"/>
          <w:szCs w:val="22"/>
        </w:rPr>
        <w:t xml:space="preserve"> </w:t>
      </w:r>
      <w:proofErr w:type="spellStart"/>
      <w:r w:rsidRPr="008732D6">
        <w:rPr>
          <w:sz w:val="22"/>
          <w:szCs w:val="22"/>
        </w:rPr>
        <w:t>Городищенского</w:t>
      </w:r>
      <w:proofErr w:type="spellEnd"/>
      <w:r w:rsidRPr="008732D6">
        <w:rPr>
          <w:sz w:val="22"/>
          <w:szCs w:val="22"/>
        </w:rPr>
        <w:t xml:space="preserve"> муниципального района Волгоградской области</w:t>
      </w:r>
      <w:r>
        <w:rPr>
          <w:sz w:val="22"/>
          <w:szCs w:val="22"/>
        </w:rPr>
        <w:t xml:space="preserve"> (для субъектов малого предпринимательства) </w:t>
      </w:r>
    </w:p>
    <w:p w:rsidR="00CE58B1" w:rsidRDefault="00CE58B1" w:rsidP="00E030D5">
      <w:pPr>
        <w:pStyle w:val="a7"/>
        <w:jc w:val="center"/>
        <w:rPr>
          <w:sz w:val="22"/>
          <w:szCs w:val="22"/>
        </w:rPr>
      </w:pPr>
      <w:r>
        <w:rPr>
          <w:sz w:val="22"/>
          <w:szCs w:val="22"/>
        </w:rPr>
        <w:t>0</w:t>
      </w:r>
      <w:r w:rsidR="0058118F">
        <w:rPr>
          <w:sz w:val="22"/>
          <w:szCs w:val="22"/>
        </w:rPr>
        <w:t>9</w:t>
      </w:r>
      <w:r w:rsidRPr="00AF2B79">
        <w:rPr>
          <w:sz w:val="22"/>
          <w:szCs w:val="22"/>
        </w:rPr>
        <w:t>.</w:t>
      </w:r>
      <w:r>
        <w:rPr>
          <w:sz w:val="22"/>
          <w:szCs w:val="22"/>
        </w:rPr>
        <w:t>04</w:t>
      </w:r>
      <w:r w:rsidRPr="00AF2B79">
        <w:rPr>
          <w:sz w:val="22"/>
          <w:szCs w:val="22"/>
        </w:rPr>
        <w:t>.20</w:t>
      </w:r>
      <w:r>
        <w:rPr>
          <w:sz w:val="22"/>
          <w:szCs w:val="22"/>
        </w:rPr>
        <w:t>10</w:t>
      </w:r>
    </w:p>
    <w:p w:rsidR="00CE58B1" w:rsidRDefault="00CE58B1" w:rsidP="0088634F">
      <w:pPr>
        <w:pStyle w:val="a7"/>
        <w:rPr>
          <w:b w:val="0"/>
          <w:sz w:val="22"/>
          <w:szCs w:val="22"/>
        </w:rPr>
      </w:pPr>
      <w:r>
        <w:rPr>
          <w:sz w:val="22"/>
          <w:szCs w:val="22"/>
        </w:rPr>
        <w:t>Уполномоченный орган</w:t>
      </w:r>
      <w:r>
        <w:rPr>
          <w:b w:val="0"/>
          <w:sz w:val="22"/>
          <w:szCs w:val="22"/>
        </w:rPr>
        <w:t xml:space="preserve">: Комитет экономики администрации </w:t>
      </w:r>
      <w:proofErr w:type="spellStart"/>
      <w:r>
        <w:rPr>
          <w:b w:val="0"/>
          <w:sz w:val="22"/>
          <w:szCs w:val="22"/>
        </w:rPr>
        <w:t>Городищенского</w:t>
      </w:r>
      <w:proofErr w:type="spellEnd"/>
      <w:r>
        <w:rPr>
          <w:b w:val="0"/>
          <w:sz w:val="22"/>
          <w:szCs w:val="22"/>
        </w:rPr>
        <w:t xml:space="preserve"> муниципального района Волгоградской области.</w:t>
      </w:r>
    </w:p>
    <w:p w:rsidR="00CE58B1" w:rsidRDefault="00CE58B1" w:rsidP="00F43860">
      <w:pPr>
        <w:pStyle w:val="a7"/>
        <w:rPr>
          <w:b w:val="0"/>
          <w:sz w:val="22"/>
          <w:szCs w:val="22"/>
        </w:rPr>
      </w:pPr>
      <w:r>
        <w:rPr>
          <w:i/>
          <w:sz w:val="22"/>
          <w:szCs w:val="22"/>
        </w:rPr>
        <w:t>Адрес</w:t>
      </w:r>
      <w:r>
        <w:rPr>
          <w:sz w:val="22"/>
          <w:szCs w:val="22"/>
        </w:rPr>
        <w:t>:</w:t>
      </w:r>
      <w:r>
        <w:rPr>
          <w:b w:val="0"/>
          <w:sz w:val="22"/>
          <w:szCs w:val="22"/>
        </w:rPr>
        <w:t xml:space="preserve"> 403003, Волгоградская область, </w:t>
      </w:r>
      <w:proofErr w:type="spellStart"/>
      <w:r>
        <w:rPr>
          <w:b w:val="0"/>
          <w:sz w:val="22"/>
          <w:szCs w:val="22"/>
        </w:rPr>
        <w:t>Городищенский</w:t>
      </w:r>
      <w:proofErr w:type="spellEnd"/>
      <w:r>
        <w:rPr>
          <w:b w:val="0"/>
          <w:sz w:val="22"/>
          <w:szCs w:val="22"/>
        </w:rPr>
        <w:t xml:space="preserve">  район, р.п. Городище, пл. 40 лет Сталинградской битвы, д.1, телефон для справок  (84468) 3-41-48. </w:t>
      </w:r>
    </w:p>
    <w:p w:rsidR="00CE58B1" w:rsidRDefault="00CE58B1" w:rsidP="00307936">
      <w:pPr>
        <w:pStyle w:val="a7"/>
        <w:rPr>
          <w:b w:val="0"/>
          <w:sz w:val="22"/>
          <w:szCs w:val="22"/>
        </w:rPr>
      </w:pPr>
      <w:r>
        <w:rPr>
          <w:sz w:val="22"/>
          <w:szCs w:val="22"/>
        </w:rPr>
        <w:t xml:space="preserve">Заказчик: </w:t>
      </w:r>
      <w:r>
        <w:rPr>
          <w:b w:val="0"/>
          <w:sz w:val="22"/>
          <w:szCs w:val="22"/>
        </w:rPr>
        <w:t xml:space="preserve">администрация </w:t>
      </w:r>
      <w:proofErr w:type="spellStart"/>
      <w:r>
        <w:rPr>
          <w:b w:val="0"/>
          <w:sz w:val="22"/>
          <w:szCs w:val="22"/>
        </w:rPr>
        <w:t>Самофаловского</w:t>
      </w:r>
      <w:proofErr w:type="spellEnd"/>
      <w:r>
        <w:rPr>
          <w:b w:val="0"/>
          <w:sz w:val="22"/>
          <w:szCs w:val="22"/>
        </w:rPr>
        <w:t xml:space="preserve"> сельского поселения </w:t>
      </w:r>
      <w:proofErr w:type="spellStart"/>
      <w:r>
        <w:rPr>
          <w:b w:val="0"/>
          <w:sz w:val="22"/>
          <w:szCs w:val="22"/>
        </w:rPr>
        <w:t>Городищенского</w:t>
      </w:r>
      <w:proofErr w:type="spellEnd"/>
      <w:r>
        <w:rPr>
          <w:b w:val="0"/>
          <w:sz w:val="22"/>
          <w:szCs w:val="22"/>
        </w:rPr>
        <w:t xml:space="preserve"> муниципального района Волгоградской области</w:t>
      </w:r>
      <w:r w:rsidRPr="00E52150">
        <w:rPr>
          <w:b w:val="0"/>
          <w:sz w:val="22"/>
          <w:szCs w:val="22"/>
        </w:rPr>
        <w:t xml:space="preserve">.                                                                                                                                                                                                                                                                                                                                                                                                                             </w:t>
      </w:r>
    </w:p>
    <w:p w:rsidR="00CE58B1" w:rsidRDefault="00CE58B1" w:rsidP="00E97070">
      <w:pPr>
        <w:pStyle w:val="a7"/>
      </w:pPr>
      <w:proofErr w:type="gramStart"/>
      <w:r>
        <w:rPr>
          <w:i/>
          <w:sz w:val="22"/>
          <w:szCs w:val="22"/>
        </w:rPr>
        <w:t>Адрес</w:t>
      </w:r>
      <w:r>
        <w:rPr>
          <w:sz w:val="22"/>
          <w:szCs w:val="22"/>
        </w:rPr>
        <w:t>:</w:t>
      </w:r>
      <w:r w:rsidRPr="008732D6">
        <w:rPr>
          <w:b w:val="0"/>
          <w:sz w:val="22"/>
          <w:szCs w:val="22"/>
        </w:rPr>
        <w:t xml:space="preserve"> </w:t>
      </w:r>
      <w:r>
        <w:rPr>
          <w:b w:val="0"/>
          <w:sz w:val="22"/>
          <w:szCs w:val="22"/>
        </w:rPr>
        <w:t xml:space="preserve">403016, Волгоградская область, </w:t>
      </w:r>
      <w:proofErr w:type="spellStart"/>
      <w:r>
        <w:rPr>
          <w:b w:val="0"/>
          <w:sz w:val="22"/>
          <w:szCs w:val="22"/>
        </w:rPr>
        <w:t>Городищенский</w:t>
      </w:r>
      <w:proofErr w:type="spellEnd"/>
      <w:r>
        <w:rPr>
          <w:b w:val="0"/>
          <w:sz w:val="22"/>
          <w:szCs w:val="22"/>
        </w:rPr>
        <w:t xml:space="preserve">  район, п. Самофаловка, ул. Советская, д.22, телефон для справок  </w:t>
      </w:r>
      <w:r w:rsidRPr="00AF2B79">
        <w:rPr>
          <w:b w:val="0"/>
          <w:sz w:val="22"/>
          <w:szCs w:val="22"/>
        </w:rPr>
        <w:t xml:space="preserve">(84468) </w:t>
      </w:r>
      <w:r>
        <w:rPr>
          <w:b w:val="0"/>
          <w:sz w:val="22"/>
          <w:szCs w:val="22"/>
        </w:rPr>
        <w:t>4-24-35.</w:t>
      </w:r>
      <w:r>
        <w:t xml:space="preserve"> </w:t>
      </w:r>
      <w:proofErr w:type="gramEnd"/>
    </w:p>
    <w:p w:rsidR="00CE58B1" w:rsidRPr="002C7AAA" w:rsidRDefault="00CE58B1" w:rsidP="00F43860">
      <w:pPr>
        <w:pStyle w:val="a7"/>
        <w:rPr>
          <w:b w:val="0"/>
          <w:sz w:val="22"/>
          <w:szCs w:val="22"/>
        </w:rPr>
      </w:pPr>
      <w:r w:rsidRPr="002C7AAA">
        <w:rPr>
          <w:sz w:val="22"/>
          <w:szCs w:val="22"/>
        </w:rPr>
        <w:t xml:space="preserve">Источник финансирования –  </w:t>
      </w:r>
      <w:r w:rsidRPr="002C7AAA">
        <w:rPr>
          <w:b w:val="0"/>
          <w:sz w:val="22"/>
          <w:szCs w:val="22"/>
        </w:rPr>
        <w:t xml:space="preserve">бюджет </w:t>
      </w:r>
      <w:proofErr w:type="spellStart"/>
      <w:r>
        <w:rPr>
          <w:b w:val="0"/>
          <w:sz w:val="22"/>
          <w:szCs w:val="22"/>
        </w:rPr>
        <w:t>Самофаловского</w:t>
      </w:r>
      <w:proofErr w:type="spellEnd"/>
      <w:r>
        <w:rPr>
          <w:b w:val="0"/>
          <w:sz w:val="22"/>
          <w:szCs w:val="22"/>
        </w:rPr>
        <w:t xml:space="preserve"> сельского поселения</w:t>
      </w:r>
      <w:r w:rsidRPr="002C7AAA">
        <w:rPr>
          <w:b w:val="0"/>
          <w:sz w:val="22"/>
          <w:szCs w:val="22"/>
        </w:rPr>
        <w:t>.</w:t>
      </w:r>
    </w:p>
    <w:p w:rsidR="00CE58B1" w:rsidRDefault="00CE58B1" w:rsidP="00E52150">
      <w:pPr>
        <w:pStyle w:val="a7"/>
        <w:rPr>
          <w:b w:val="0"/>
          <w:sz w:val="22"/>
          <w:szCs w:val="22"/>
        </w:rPr>
      </w:pPr>
      <w:r>
        <w:rPr>
          <w:sz w:val="22"/>
          <w:szCs w:val="22"/>
        </w:rPr>
        <w:t xml:space="preserve">Наименование, характеристики и объем выполняемых работ: </w:t>
      </w:r>
    </w:p>
    <w:p w:rsidR="00CE58B1" w:rsidRDefault="00CE58B1" w:rsidP="00B3473A">
      <w:pPr>
        <w:pStyle w:val="a7"/>
        <w:ind w:firstLine="708"/>
        <w:rPr>
          <w:b w:val="0"/>
          <w:sz w:val="22"/>
          <w:szCs w:val="22"/>
        </w:rPr>
      </w:pPr>
      <w:r>
        <w:rPr>
          <w:b w:val="0"/>
          <w:sz w:val="22"/>
          <w:szCs w:val="22"/>
        </w:rPr>
        <w:t>В</w:t>
      </w:r>
      <w:r w:rsidRPr="008E4D2D">
        <w:rPr>
          <w:b w:val="0"/>
          <w:sz w:val="22"/>
          <w:szCs w:val="22"/>
        </w:rPr>
        <w:t xml:space="preserve">ыполнения работ по </w:t>
      </w:r>
      <w:r>
        <w:rPr>
          <w:b w:val="0"/>
          <w:sz w:val="22"/>
          <w:szCs w:val="22"/>
        </w:rPr>
        <w:t xml:space="preserve">инженерно-геологическим изысканиям по объекту «Строительство распределительных газопроводов от точки врезки и по ул. Железнодорожная, Лесная, Магистральная, Промышленная в п. Самофаловка </w:t>
      </w:r>
      <w:proofErr w:type="spellStart"/>
      <w:r>
        <w:rPr>
          <w:b w:val="0"/>
          <w:sz w:val="22"/>
          <w:szCs w:val="22"/>
        </w:rPr>
        <w:t>Городищенского</w:t>
      </w:r>
      <w:proofErr w:type="spellEnd"/>
      <w:r>
        <w:rPr>
          <w:b w:val="0"/>
          <w:sz w:val="22"/>
          <w:szCs w:val="22"/>
        </w:rPr>
        <w:t xml:space="preserve"> муниципального района Волгоградской области».</w:t>
      </w:r>
    </w:p>
    <w:p w:rsidR="00CE58B1" w:rsidRPr="00B3473A" w:rsidRDefault="00CE58B1" w:rsidP="00F43860">
      <w:pPr>
        <w:jc w:val="both"/>
        <w:rPr>
          <w:sz w:val="22"/>
          <w:szCs w:val="22"/>
        </w:rPr>
      </w:pPr>
      <w:r w:rsidRPr="00B3473A">
        <w:rPr>
          <w:sz w:val="22"/>
          <w:szCs w:val="22"/>
        </w:rPr>
        <w:t>Линейные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9"/>
        <w:gridCol w:w="2139"/>
        <w:gridCol w:w="2139"/>
        <w:gridCol w:w="2139"/>
        <w:gridCol w:w="2139"/>
      </w:tblGrid>
      <w:tr w:rsidR="00CE58B1" w:rsidTr="00B40E91">
        <w:tc>
          <w:tcPr>
            <w:tcW w:w="2139" w:type="dxa"/>
          </w:tcPr>
          <w:p w:rsidR="00CE58B1" w:rsidRPr="00B40E91" w:rsidRDefault="00CE58B1" w:rsidP="00B40E91">
            <w:pPr>
              <w:jc w:val="both"/>
              <w:rPr>
                <w:sz w:val="22"/>
                <w:szCs w:val="22"/>
              </w:rPr>
            </w:pPr>
            <w:r w:rsidRPr="00B40E91">
              <w:rPr>
                <w:sz w:val="22"/>
                <w:szCs w:val="22"/>
              </w:rPr>
              <w:t>Сооружение</w:t>
            </w:r>
          </w:p>
        </w:tc>
        <w:tc>
          <w:tcPr>
            <w:tcW w:w="2139" w:type="dxa"/>
          </w:tcPr>
          <w:p w:rsidR="00CE58B1" w:rsidRPr="00B40E91" w:rsidRDefault="00CE58B1" w:rsidP="00B40E91">
            <w:pPr>
              <w:jc w:val="both"/>
              <w:rPr>
                <w:sz w:val="22"/>
                <w:szCs w:val="22"/>
              </w:rPr>
            </w:pPr>
            <w:r w:rsidRPr="00B40E91">
              <w:rPr>
                <w:sz w:val="22"/>
                <w:szCs w:val="22"/>
              </w:rPr>
              <w:t>Класс сооружения</w:t>
            </w:r>
          </w:p>
        </w:tc>
        <w:tc>
          <w:tcPr>
            <w:tcW w:w="2139" w:type="dxa"/>
          </w:tcPr>
          <w:p w:rsidR="00CE58B1" w:rsidRPr="00B40E91" w:rsidRDefault="00CE58B1" w:rsidP="00B40E91">
            <w:pPr>
              <w:jc w:val="both"/>
              <w:rPr>
                <w:sz w:val="22"/>
                <w:szCs w:val="22"/>
              </w:rPr>
            </w:pPr>
            <w:r w:rsidRPr="00B40E91">
              <w:rPr>
                <w:sz w:val="22"/>
                <w:szCs w:val="22"/>
              </w:rPr>
              <w:t xml:space="preserve">Длина трассы, </w:t>
            </w:r>
            <w:proofErr w:type="gramStart"/>
            <w:r w:rsidRPr="00B40E91">
              <w:rPr>
                <w:sz w:val="22"/>
                <w:szCs w:val="22"/>
              </w:rPr>
              <w:t>м</w:t>
            </w:r>
            <w:proofErr w:type="gramEnd"/>
          </w:p>
        </w:tc>
        <w:tc>
          <w:tcPr>
            <w:tcW w:w="2139" w:type="dxa"/>
          </w:tcPr>
          <w:p w:rsidR="00CE58B1" w:rsidRPr="00B40E91" w:rsidRDefault="00CE58B1" w:rsidP="00B40E91">
            <w:pPr>
              <w:jc w:val="both"/>
              <w:rPr>
                <w:sz w:val="22"/>
                <w:szCs w:val="22"/>
              </w:rPr>
            </w:pPr>
            <w:r w:rsidRPr="00B40E91">
              <w:rPr>
                <w:sz w:val="22"/>
                <w:szCs w:val="22"/>
              </w:rPr>
              <w:t xml:space="preserve">Глубина укладки, </w:t>
            </w:r>
            <w:proofErr w:type="gramStart"/>
            <w:r w:rsidRPr="00B40E91">
              <w:rPr>
                <w:sz w:val="22"/>
                <w:szCs w:val="22"/>
              </w:rPr>
              <w:t>м</w:t>
            </w:r>
            <w:proofErr w:type="gramEnd"/>
          </w:p>
        </w:tc>
        <w:tc>
          <w:tcPr>
            <w:tcW w:w="2139" w:type="dxa"/>
          </w:tcPr>
          <w:p w:rsidR="00CE58B1" w:rsidRPr="00B40E91" w:rsidRDefault="00CE58B1" w:rsidP="00B40E91">
            <w:pPr>
              <w:jc w:val="both"/>
              <w:rPr>
                <w:sz w:val="22"/>
                <w:szCs w:val="22"/>
              </w:rPr>
            </w:pPr>
            <w:r w:rsidRPr="00B40E91">
              <w:rPr>
                <w:sz w:val="22"/>
                <w:szCs w:val="22"/>
              </w:rPr>
              <w:t>Материал труб</w:t>
            </w:r>
          </w:p>
        </w:tc>
      </w:tr>
      <w:tr w:rsidR="00CE58B1" w:rsidTr="00B40E91">
        <w:tc>
          <w:tcPr>
            <w:tcW w:w="2139" w:type="dxa"/>
          </w:tcPr>
          <w:p w:rsidR="00CE58B1" w:rsidRPr="00B40E91" w:rsidRDefault="00CE58B1" w:rsidP="00B40E91">
            <w:pPr>
              <w:jc w:val="both"/>
              <w:rPr>
                <w:sz w:val="22"/>
                <w:szCs w:val="22"/>
              </w:rPr>
            </w:pPr>
            <w:r w:rsidRPr="00B40E91">
              <w:rPr>
                <w:sz w:val="22"/>
                <w:szCs w:val="22"/>
              </w:rPr>
              <w:t>Трасса газопровода - строительство</w:t>
            </w:r>
          </w:p>
        </w:tc>
        <w:tc>
          <w:tcPr>
            <w:tcW w:w="2139" w:type="dxa"/>
          </w:tcPr>
          <w:p w:rsidR="00CE58B1" w:rsidRPr="00B40E91" w:rsidRDefault="00CE58B1" w:rsidP="00B40E91">
            <w:pPr>
              <w:jc w:val="both"/>
              <w:rPr>
                <w:sz w:val="22"/>
                <w:szCs w:val="22"/>
              </w:rPr>
            </w:pPr>
            <w:r w:rsidRPr="00B40E91">
              <w:rPr>
                <w:sz w:val="22"/>
                <w:szCs w:val="22"/>
                <w:lang w:val="en-US"/>
              </w:rPr>
              <w:t>II</w:t>
            </w:r>
          </w:p>
        </w:tc>
        <w:tc>
          <w:tcPr>
            <w:tcW w:w="2139" w:type="dxa"/>
          </w:tcPr>
          <w:p w:rsidR="00CE58B1" w:rsidRPr="00B40E91" w:rsidRDefault="00CE58B1" w:rsidP="00B40E91">
            <w:pPr>
              <w:jc w:val="both"/>
              <w:rPr>
                <w:sz w:val="22"/>
                <w:szCs w:val="22"/>
              </w:rPr>
            </w:pPr>
            <w:r w:rsidRPr="00B40E91">
              <w:rPr>
                <w:sz w:val="22"/>
                <w:szCs w:val="22"/>
              </w:rPr>
              <w:t>2400</w:t>
            </w:r>
          </w:p>
        </w:tc>
        <w:tc>
          <w:tcPr>
            <w:tcW w:w="2139" w:type="dxa"/>
          </w:tcPr>
          <w:p w:rsidR="00CE58B1" w:rsidRPr="00B40E91" w:rsidRDefault="00CE58B1" w:rsidP="00B40E91">
            <w:pPr>
              <w:jc w:val="both"/>
              <w:rPr>
                <w:sz w:val="22"/>
                <w:szCs w:val="22"/>
              </w:rPr>
            </w:pPr>
            <w:r w:rsidRPr="00B40E91">
              <w:rPr>
                <w:sz w:val="22"/>
                <w:szCs w:val="22"/>
              </w:rPr>
              <w:t>1,5</w:t>
            </w:r>
          </w:p>
        </w:tc>
        <w:tc>
          <w:tcPr>
            <w:tcW w:w="2139" w:type="dxa"/>
          </w:tcPr>
          <w:p w:rsidR="00CE58B1" w:rsidRPr="00B40E91" w:rsidRDefault="00CE58B1" w:rsidP="00B40E91">
            <w:pPr>
              <w:jc w:val="both"/>
              <w:rPr>
                <w:sz w:val="22"/>
                <w:szCs w:val="22"/>
              </w:rPr>
            </w:pPr>
            <w:r w:rsidRPr="00B40E91">
              <w:rPr>
                <w:sz w:val="22"/>
                <w:szCs w:val="22"/>
              </w:rPr>
              <w:t>Полиэтилен</w:t>
            </w:r>
          </w:p>
        </w:tc>
      </w:tr>
    </w:tbl>
    <w:p w:rsidR="00CE58B1" w:rsidRDefault="00CE58B1" w:rsidP="00F43860">
      <w:pPr>
        <w:jc w:val="both"/>
        <w:rPr>
          <w:b/>
          <w:sz w:val="22"/>
          <w:szCs w:val="22"/>
        </w:rPr>
      </w:pPr>
      <w:r>
        <w:rPr>
          <w:sz w:val="22"/>
          <w:szCs w:val="22"/>
        </w:rPr>
        <w:t xml:space="preserve">Изыскания выполняются </w:t>
      </w:r>
      <w:proofErr w:type="gramStart"/>
      <w:r>
        <w:rPr>
          <w:sz w:val="22"/>
          <w:szCs w:val="22"/>
        </w:rPr>
        <w:t>согласно требований</w:t>
      </w:r>
      <w:proofErr w:type="gramEnd"/>
      <w:r>
        <w:rPr>
          <w:sz w:val="22"/>
          <w:szCs w:val="22"/>
        </w:rPr>
        <w:t xml:space="preserve"> </w:t>
      </w:r>
      <w:proofErr w:type="spellStart"/>
      <w:r>
        <w:rPr>
          <w:sz w:val="22"/>
          <w:szCs w:val="22"/>
        </w:rPr>
        <w:t>СНиП</w:t>
      </w:r>
      <w:proofErr w:type="spellEnd"/>
      <w:r>
        <w:rPr>
          <w:sz w:val="22"/>
          <w:szCs w:val="22"/>
        </w:rPr>
        <w:t xml:space="preserve"> </w:t>
      </w:r>
      <w:r>
        <w:rPr>
          <w:sz w:val="22"/>
          <w:szCs w:val="22"/>
          <w:lang w:val="en-US"/>
        </w:rPr>
        <w:t>II</w:t>
      </w:r>
      <w:r>
        <w:rPr>
          <w:sz w:val="22"/>
          <w:szCs w:val="22"/>
        </w:rPr>
        <w:t>-02-96, СП 11-105-97</w:t>
      </w:r>
    </w:p>
    <w:p w:rsidR="00CE58B1" w:rsidRDefault="00CE58B1" w:rsidP="00F43860">
      <w:pPr>
        <w:jc w:val="both"/>
        <w:rPr>
          <w:sz w:val="22"/>
          <w:szCs w:val="22"/>
        </w:rPr>
      </w:pPr>
      <w:r>
        <w:rPr>
          <w:b/>
          <w:sz w:val="22"/>
          <w:szCs w:val="22"/>
        </w:rPr>
        <w:t xml:space="preserve">Место выполнения работ: </w:t>
      </w:r>
      <w:r>
        <w:rPr>
          <w:sz w:val="22"/>
          <w:szCs w:val="22"/>
        </w:rPr>
        <w:t xml:space="preserve">Волгоградская область, </w:t>
      </w:r>
      <w:proofErr w:type="spellStart"/>
      <w:r>
        <w:rPr>
          <w:sz w:val="22"/>
          <w:szCs w:val="22"/>
        </w:rPr>
        <w:t>Городищенский</w:t>
      </w:r>
      <w:proofErr w:type="spellEnd"/>
      <w:r>
        <w:rPr>
          <w:sz w:val="22"/>
          <w:szCs w:val="22"/>
        </w:rPr>
        <w:t xml:space="preserve">  район</w:t>
      </w:r>
      <w:r w:rsidR="00ED3369">
        <w:rPr>
          <w:sz w:val="22"/>
          <w:szCs w:val="22"/>
        </w:rPr>
        <w:t>,</w:t>
      </w:r>
      <w:r>
        <w:rPr>
          <w:sz w:val="22"/>
          <w:szCs w:val="22"/>
        </w:rPr>
        <w:t xml:space="preserve"> п. Самофаловка</w:t>
      </w:r>
    </w:p>
    <w:p w:rsidR="00CE58B1" w:rsidRDefault="00CE58B1" w:rsidP="00F43860">
      <w:pPr>
        <w:jc w:val="both"/>
        <w:rPr>
          <w:sz w:val="22"/>
          <w:szCs w:val="22"/>
        </w:rPr>
      </w:pPr>
      <w:r>
        <w:rPr>
          <w:b/>
          <w:sz w:val="22"/>
          <w:szCs w:val="22"/>
        </w:rPr>
        <w:t xml:space="preserve">Срок выполнения работ:  </w:t>
      </w:r>
      <w:r>
        <w:rPr>
          <w:sz w:val="22"/>
          <w:szCs w:val="22"/>
        </w:rPr>
        <w:t xml:space="preserve">в течение 60 (шестидесяти) дней с момента заключения муниципального контракта. </w:t>
      </w:r>
    </w:p>
    <w:p w:rsidR="00CE58B1" w:rsidRDefault="00CE58B1" w:rsidP="00F43860">
      <w:pPr>
        <w:jc w:val="both"/>
        <w:rPr>
          <w:rFonts w:eastAsia="MS Mincho"/>
          <w:sz w:val="22"/>
          <w:szCs w:val="22"/>
        </w:rPr>
      </w:pPr>
      <w:r>
        <w:rPr>
          <w:b/>
          <w:sz w:val="22"/>
          <w:szCs w:val="22"/>
        </w:rPr>
        <w:t>Максимальная цена контракта</w:t>
      </w:r>
      <w:r>
        <w:rPr>
          <w:sz w:val="22"/>
          <w:szCs w:val="22"/>
        </w:rPr>
        <w:t xml:space="preserve"> –  </w:t>
      </w:r>
      <w:r w:rsidRPr="006F720E">
        <w:rPr>
          <w:sz w:val="22"/>
          <w:szCs w:val="22"/>
        </w:rPr>
        <w:t xml:space="preserve">с учетом </w:t>
      </w:r>
      <w:r>
        <w:rPr>
          <w:sz w:val="22"/>
          <w:szCs w:val="22"/>
        </w:rPr>
        <w:t>всех</w:t>
      </w:r>
      <w:r w:rsidRPr="009F55BC">
        <w:rPr>
          <w:sz w:val="22"/>
          <w:szCs w:val="22"/>
        </w:rPr>
        <w:t xml:space="preserve"> затрат,</w:t>
      </w:r>
      <w:r>
        <w:rPr>
          <w:sz w:val="22"/>
          <w:szCs w:val="22"/>
        </w:rPr>
        <w:t xml:space="preserve"> </w:t>
      </w:r>
      <w:r w:rsidRPr="009F55BC">
        <w:rPr>
          <w:sz w:val="22"/>
          <w:szCs w:val="22"/>
        </w:rPr>
        <w:t>в т</w:t>
      </w:r>
      <w:r>
        <w:rPr>
          <w:sz w:val="22"/>
          <w:szCs w:val="22"/>
        </w:rPr>
        <w:t>ом числе</w:t>
      </w:r>
      <w:r w:rsidRPr="009F55BC">
        <w:rPr>
          <w:sz w:val="22"/>
          <w:szCs w:val="22"/>
        </w:rPr>
        <w:t xml:space="preserve">: </w:t>
      </w:r>
      <w:r w:rsidRPr="00984580">
        <w:rPr>
          <w:sz w:val="22"/>
          <w:szCs w:val="22"/>
        </w:rPr>
        <w:t>транспортные расходы, уплата налогов (в</w:t>
      </w:r>
      <w:r w:rsidRPr="004B3FF9">
        <w:rPr>
          <w:sz w:val="22"/>
          <w:szCs w:val="22"/>
        </w:rPr>
        <w:t xml:space="preserve"> т.ч. НДС),</w:t>
      </w:r>
      <w:r>
        <w:rPr>
          <w:sz w:val="22"/>
          <w:szCs w:val="22"/>
        </w:rPr>
        <w:t xml:space="preserve"> </w:t>
      </w:r>
      <w:r w:rsidRPr="006F720E">
        <w:rPr>
          <w:sz w:val="22"/>
          <w:szCs w:val="22"/>
        </w:rPr>
        <w:t>сбор</w:t>
      </w:r>
      <w:r>
        <w:rPr>
          <w:sz w:val="22"/>
          <w:szCs w:val="22"/>
        </w:rPr>
        <w:t>ов</w:t>
      </w:r>
      <w:r w:rsidRPr="006F720E">
        <w:rPr>
          <w:sz w:val="22"/>
          <w:szCs w:val="22"/>
        </w:rPr>
        <w:t xml:space="preserve"> и други</w:t>
      </w:r>
      <w:r>
        <w:rPr>
          <w:sz w:val="22"/>
          <w:szCs w:val="22"/>
        </w:rPr>
        <w:t>х</w:t>
      </w:r>
      <w:r w:rsidRPr="006F720E">
        <w:rPr>
          <w:sz w:val="22"/>
          <w:szCs w:val="22"/>
        </w:rPr>
        <w:t xml:space="preserve"> обязательны</w:t>
      </w:r>
      <w:r>
        <w:rPr>
          <w:sz w:val="22"/>
          <w:szCs w:val="22"/>
        </w:rPr>
        <w:t>х</w:t>
      </w:r>
      <w:r w:rsidRPr="006F720E">
        <w:rPr>
          <w:sz w:val="22"/>
          <w:szCs w:val="22"/>
        </w:rPr>
        <w:t xml:space="preserve"> платеж</w:t>
      </w:r>
      <w:r>
        <w:rPr>
          <w:sz w:val="22"/>
          <w:szCs w:val="22"/>
        </w:rPr>
        <w:t xml:space="preserve">ей </w:t>
      </w:r>
      <w:r w:rsidRPr="008F79D7">
        <w:rPr>
          <w:b/>
          <w:i/>
          <w:sz w:val="24"/>
          <w:szCs w:val="24"/>
        </w:rPr>
        <w:t xml:space="preserve">–  </w:t>
      </w:r>
      <w:r>
        <w:rPr>
          <w:b/>
          <w:i/>
          <w:sz w:val="24"/>
          <w:szCs w:val="24"/>
        </w:rPr>
        <w:t>180 000</w:t>
      </w:r>
      <w:r w:rsidRPr="008F79D7">
        <w:rPr>
          <w:b/>
          <w:i/>
          <w:sz w:val="24"/>
          <w:szCs w:val="24"/>
        </w:rPr>
        <w:t xml:space="preserve">  (</w:t>
      </w:r>
      <w:r>
        <w:rPr>
          <w:b/>
          <w:i/>
          <w:sz w:val="24"/>
          <w:szCs w:val="24"/>
        </w:rPr>
        <w:t>сто восемьдесят</w:t>
      </w:r>
      <w:r w:rsidRPr="008F79D7">
        <w:rPr>
          <w:b/>
          <w:i/>
          <w:sz w:val="24"/>
          <w:szCs w:val="24"/>
        </w:rPr>
        <w:t xml:space="preserve"> тысяч) рублей.</w:t>
      </w:r>
      <w:r>
        <w:rPr>
          <w:sz w:val="22"/>
          <w:szCs w:val="22"/>
        </w:rPr>
        <w:t xml:space="preserve"> </w:t>
      </w:r>
    </w:p>
    <w:p w:rsidR="00CE58B1" w:rsidRDefault="00CE58B1" w:rsidP="00F43860">
      <w:pPr>
        <w:jc w:val="both"/>
        <w:rPr>
          <w:sz w:val="22"/>
          <w:szCs w:val="22"/>
        </w:rPr>
      </w:pPr>
      <w:r w:rsidRPr="00A32BFF">
        <w:rPr>
          <w:b/>
          <w:sz w:val="22"/>
          <w:szCs w:val="22"/>
        </w:rPr>
        <w:t xml:space="preserve">Место подачи котировочных заявок, срок их подачи, дата и время окончания срока подачи котировочных заявок: </w:t>
      </w:r>
      <w:r w:rsidRPr="004F080D">
        <w:rPr>
          <w:sz w:val="22"/>
          <w:szCs w:val="22"/>
        </w:rPr>
        <w:t xml:space="preserve">Котировочные заявки принимаются в письменном виде (оригинал) по адресу уполномоченного органа (каб.112) </w:t>
      </w:r>
      <w:r w:rsidRPr="004F080D">
        <w:rPr>
          <w:b/>
          <w:i/>
          <w:color w:val="548DD4"/>
          <w:sz w:val="22"/>
          <w:szCs w:val="22"/>
        </w:rPr>
        <w:t xml:space="preserve">с 08:00 часов </w:t>
      </w:r>
      <w:r w:rsidR="0058118F">
        <w:rPr>
          <w:b/>
          <w:i/>
          <w:color w:val="548DD4"/>
          <w:sz w:val="22"/>
          <w:szCs w:val="22"/>
        </w:rPr>
        <w:t>12</w:t>
      </w:r>
      <w:r>
        <w:rPr>
          <w:b/>
          <w:i/>
          <w:color w:val="548DD4"/>
          <w:sz w:val="22"/>
          <w:szCs w:val="22"/>
        </w:rPr>
        <w:t xml:space="preserve"> апреля</w:t>
      </w:r>
      <w:r w:rsidRPr="004F080D">
        <w:rPr>
          <w:b/>
          <w:i/>
          <w:color w:val="548DD4"/>
          <w:sz w:val="22"/>
          <w:szCs w:val="22"/>
        </w:rPr>
        <w:t xml:space="preserve"> 20</w:t>
      </w:r>
      <w:r>
        <w:rPr>
          <w:b/>
          <w:i/>
          <w:color w:val="548DD4"/>
          <w:sz w:val="22"/>
          <w:szCs w:val="22"/>
        </w:rPr>
        <w:t>10</w:t>
      </w:r>
      <w:r w:rsidRPr="004F080D">
        <w:rPr>
          <w:b/>
          <w:i/>
          <w:color w:val="548DD4"/>
          <w:sz w:val="22"/>
          <w:szCs w:val="22"/>
        </w:rPr>
        <w:t xml:space="preserve">г. до 12.00 часов  </w:t>
      </w:r>
      <w:r w:rsidR="0058118F">
        <w:rPr>
          <w:b/>
          <w:i/>
          <w:color w:val="548DD4"/>
          <w:sz w:val="22"/>
          <w:szCs w:val="22"/>
        </w:rPr>
        <w:t>16</w:t>
      </w:r>
      <w:r w:rsidRPr="004F080D">
        <w:rPr>
          <w:b/>
          <w:i/>
          <w:color w:val="548DD4"/>
          <w:sz w:val="22"/>
          <w:szCs w:val="22"/>
        </w:rPr>
        <w:t xml:space="preserve"> </w:t>
      </w:r>
      <w:r>
        <w:rPr>
          <w:b/>
          <w:i/>
          <w:color w:val="548DD4"/>
          <w:sz w:val="22"/>
          <w:szCs w:val="22"/>
        </w:rPr>
        <w:t>апреля</w:t>
      </w:r>
      <w:r w:rsidRPr="004F080D">
        <w:rPr>
          <w:b/>
          <w:i/>
          <w:color w:val="548DD4"/>
          <w:sz w:val="22"/>
          <w:szCs w:val="22"/>
        </w:rPr>
        <w:t xml:space="preserve"> 20</w:t>
      </w:r>
      <w:r>
        <w:rPr>
          <w:b/>
          <w:i/>
          <w:color w:val="548DD4"/>
          <w:sz w:val="22"/>
          <w:szCs w:val="22"/>
        </w:rPr>
        <w:t>10</w:t>
      </w:r>
      <w:r w:rsidRPr="004F080D">
        <w:rPr>
          <w:b/>
          <w:i/>
          <w:color w:val="548DD4"/>
          <w:sz w:val="22"/>
          <w:szCs w:val="22"/>
        </w:rPr>
        <w:t>г.</w:t>
      </w:r>
      <w:r w:rsidRPr="004F080D">
        <w:rPr>
          <w:sz w:val="22"/>
          <w:szCs w:val="22"/>
        </w:rPr>
        <w:t xml:space="preserve"> Котировочные заявки рассматриваются комиссией  </w:t>
      </w:r>
      <w:r w:rsidR="00CF6632">
        <w:rPr>
          <w:b/>
          <w:i/>
          <w:color w:val="548DD4"/>
          <w:sz w:val="22"/>
          <w:szCs w:val="22"/>
        </w:rPr>
        <w:t>1</w:t>
      </w:r>
      <w:r w:rsidR="0058118F">
        <w:rPr>
          <w:b/>
          <w:i/>
          <w:color w:val="548DD4"/>
          <w:sz w:val="22"/>
          <w:szCs w:val="22"/>
        </w:rPr>
        <w:t>9</w:t>
      </w:r>
      <w:r w:rsidRPr="004F080D">
        <w:rPr>
          <w:b/>
          <w:i/>
          <w:color w:val="548DD4"/>
          <w:sz w:val="22"/>
          <w:szCs w:val="22"/>
        </w:rPr>
        <w:t xml:space="preserve"> </w:t>
      </w:r>
      <w:r>
        <w:rPr>
          <w:b/>
          <w:i/>
          <w:color w:val="548DD4"/>
          <w:sz w:val="22"/>
          <w:szCs w:val="22"/>
        </w:rPr>
        <w:t>апреля</w:t>
      </w:r>
      <w:r w:rsidRPr="004F080D">
        <w:rPr>
          <w:b/>
          <w:i/>
          <w:color w:val="548DD4"/>
          <w:sz w:val="22"/>
          <w:szCs w:val="22"/>
        </w:rPr>
        <w:t xml:space="preserve"> 2009г. в 1</w:t>
      </w:r>
      <w:r w:rsidR="00F30DE7">
        <w:rPr>
          <w:b/>
          <w:i/>
          <w:color w:val="548DD4"/>
          <w:sz w:val="22"/>
          <w:szCs w:val="22"/>
        </w:rPr>
        <w:t>0</w:t>
      </w:r>
      <w:r w:rsidRPr="004F080D">
        <w:rPr>
          <w:b/>
          <w:i/>
          <w:color w:val="548DD4"/>
          <w:sz w:val="22"/>
          <w:szCs w:val="22"/>
        </w:rPr>
        <w:t>:00часов.</w:t>
      </w:r>
      <w:r w:rsidRPr="004F080D">
        <w:rPr>
          <w:sz w:val="22"/>
          <w:szCs w:val="22"/>
        </w:rPr>
        <w:t xml:space="preserve">  Форма котировочной заявки прилагается.</w:t>
      </w:r>
      <w:r>
        <w:rPr>
          <w:sz w:val="22"/>
          <w:szCs w:val="22"/>
        </w:rPr>
        <w:t xml:space="preserve"> </w:t>
      </w:r>
    </w:p>
    <w:p w:rsidR="00CE58B1" w:rsidRPr="00E05B18" w:rsidRDefault="00CE58B1" w:rsidP="00494F6E">
      <w:pPr>
        <w:jc w:val="both"/>
        <w:rPr>
          <w:sz w:val="22"/>
          <w:szCs w:val="22"/>
        </w:rPr>
      </w:pPr>
      <w:r>
        <w:rPr>
          <w:sz w:val="22"/>
          <w:szCs w:val="22"/>
        </w:rPr>
        <w:t xml:space="preserve">    </w:t>
      </w:r>
      <w:r>
        <w:rPr>
          <w:b/>
          <w:sz w:val="22"/>
          <w:szCs w:val="22"/>
        </w:rPr>
        <w:t>Срок и условия оплаты заказа:</w:t>
      </w:r>
      <w:r>
        <w:rPr>
          <w:sz w:val="22"/>
          <w:szCs w:val="22"/>
        </w:rPr>
        <w:t xml:space="preserve"> </w:t>
      </w:r>
      <w:r w:rsidRPr="008E4D2D">
        <w:rPr>
          <w:sz w:val="22"/>
          <w:szCs w:val="22"/>
        </w:rPr>
        <w:t xml:space="preserve">оплата осуществляется </w:t>
      </w:r>
      <w:r>
        <w:rPr>
          <w:sz w:val="22"/>
          <w:szCs w:val="22"/>
        </w:rPr>
        <w:t xml:space="preserve">в безналичной форме, </w:t>
      </w:r>
      <w:r w:rsidRPr="008E4D2D">
        <w:rPr>
          <w:sz w:val="22"/>
          <w:szCs w:val="22"/>
        </w:rPr>
        <w:t>по факту выполнения работ</w:t>
      </w:r>
      <w:r w:rsidRPr="008E4D2D">
        <w:rPr>
          <w:bCs/>
          <w:color w:val="000000"/>
          <w:sz w:val="22"/>
          <w:szCs w:val="22"/>
        </w:rPr>
        <w:t xml:space="preserve"> </w:t>
      </w:r>
      <w:r w:rsidRPr="008E4D2D">
        <w:rPr>
          <w:sz w:val="22"/>
          <w:szCs w:val="22"/>
        </w:rPr>
        <w:t>после подписания акта выполненных работ</w:t>
      </w:r>
      <w:r>
        <w:rPr>
          <w:sz w:val="22"/>
          <w:szCs w:val="22"/>
        </w:rPr>
        <w:t xml:space="preserve"> по мере поступления средств</w:t>
      </w:r>
      <w:r w:rsidRPr="008E4D2D">
        <w:rPr>
          <w:sz w:val="22"/>
          <w:szCs w:val="22"/>
        </w:rPr>
        <w:t>.</w:t>
      </w:r>
      <w:r w:rsidRPr="00E05B18">
        <w:rPr>
          <w:sz w:val="22"/>
          <w:szCs w:val="22"/>
        </w:rPr>
        <w:t xml:space="preserve">  </w:t>
      </w:r>
    </w:p>
    <w:p w:rsidR="00CE58B1" w:rsidRDefault="00CE58B1" w:rsidP="00F43860">
      <w:pPr>
        <w:jc w:val="both"/>
        <w:rPr>
          <w:sz w:val="22"/>
          <w:szCs w:val="22"/>
        </w:rPr>
      </w:pPr>
      <w:r>
        <w:rPr>
          <w:sz w:val="22"/>
          <w:szCs w:val="22"/>
        </w:rPr>
        <w:t xml:space="preserve">   </w:t>
      </w:r>
      <w:r>
        <w:rPr>
          <w:b/>
          <w:sz w:val="22"/>
          <w:szCs w:val="22"/>
        </w:rPr>
        <w:t>Срок подписания контракта:</w:t>
      </w:r>
      <w:r>
        <w:rPr>
          <w:sz w:val="22"/>
          <w:szCs w:val="22"/>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CE58B1" w:rsidRDefault="00CE58B1" w:rsidP="00F43860">
      <w:pPr>
        <w:pStyle w:val="a4"/>
        <w:jc w:val="left"/>
        <w:rPr>
          <w:sz w:val="22"/>
        </w:rPr>
      </w:pPr>
      <w:r>
        <w:rPr>
          <w:sz w:val="22"/>
        </w:rPr>
        <w:t xml:space="preserve">                                            </w:t>
      </w:r>
    </w:p>
    <w:p w:rsidR="00CE58B1" w:rsidRDefault="00CE58B1" w:rsidP="00F43860">
      <w:pPr>
        <w:pStyle w:val="a4"/>
        <w:jc w:val="left"/>
        <w:rPr>
          <w:sz w:val="22"/>
        </w:rPr>
      </w:pPr>
      <w:r>
        <w:rPr>
          <w:sz w:val="22"/>
        </w:rPr>
        <w:t xml:space="preserve">                                                              </w:t>
      </w:r>
    </w:p>
    <w:p w:rsidR="00CE58B1" w:rsidRDefault="00CE58B1" w:rsidP="00F43860">
      <w:pPr>
        <w:pStyle w:val="a4"/>
        <w:jc w:val="left"/>
        <w:rPr>
          <w:sz w:val="22"/>
        </w:rPr>
      </w:pPr>
    </w:p>
    <w:p w:rsidR="00CE58B1" w:rsidRDefault="00CE58B1" w:rsidP="00F43860">
      <w:pPr>
        <w:pStyle w:val="a4"/>
        <w:jc w:val="left"/>
        <w:rPr>
          <w:sz w:val="22"/>
        </w:rPr>
      </w:pPr>
    </w:p>
    <w:p w:rsidR="00CE58B1" w:rsidRDefault="00CE58B1" w:rsidP="001C780A">
      <w:pPr>
        <w:pStyle w:val="a4"/>
        <w:jc w:val="left"/>
        <w:rPr>
          <w:b w:val="0"/>
          <w:sz w:val="22"/>
        </w:rPr>
      </w:pPr>
    </w:p>
    <w:p w:rsidR="00CE58B1" w:rsidRDefault="00CE58B1" w:rsidP="001C780A">
      <w:pPr>
        <w:pStyle w:val="a4"/>
        <w:jc w:val="left"/>
        <w:rPr>
          <w:b w:val="0"/>
          <w:sz w:val="22"/>
        </w:rPr>
      </w:pPr>
    </w:p>
    <w:p w:rsidR="00CE58B1" w:rsidRDefault="00CE58B1" w:rsidP="001C780A">
      <w:pPr>
        <w:pStyle w:val="a4"/>
        <w:jc w:val="left"/>
        <w:rPr>
          <w:b w:val="0"/>
          <w:sz w:val="22"/>
        </w:rPr>
      </w:pPr>
    </w:p>
    <w:p w:rsidR="00CE58B1" w:rsidRPr="00E555FE" w:rsidRDefault="00CE58B1" w:rsidP="001C780A">
      <w:pPr>
        <w:pStyle w:val="a4"/>
        <w:jc w:val="left"/>
        <w:rPr>
          <w:b w:val="0"/>
          <w:sz w:val="22"/>
        </w:rPr>
      </w:pPr>
    </w:p>
    <w:p w:rsidR="00CE58B1" w:rsidRDefault="00CE58B1" w:rsidP="008A41FC">
      <w:pPr>
        <w:pStyle w:val="a4"/>
        <w:ind w:right="180"/>
        <w:jc w:val="left"/>
        <w:rPr>
          <w:sz w:val="22"/>
        </w:rPr>
      </w:pPr>
    </w:p>
    <w:p w:rsidR="00CE58B1" w:rsidRDefault="00CE58B1" w:rsidP="008A41FC">
      <w:pPr>
        <w:pStyle w:val="a4"/>
        <w:ind w:right="180"/>
        <w:jc w:val="left"/>
        <w:rPr>
          <w:sz w:val="22"/>
        </w:rPr>
      </w:pPr>
    </w:p>
    <w:p w:rsidR="00CE58B1" w:rsidRDefault="00CE58B1">
      <w:pPr>
        <w:rPr>
          <w:rFonts w:ascii="Verdana" w:hAnsi="Verdana"/>
          <w:b/>
          <w:sz w:val="20"/>
          <w:szCs w:val="20"/>
        </w:rPr>
      </w:pPr>
      <w:r>
        <w:rPr>
          <w:rFonts w:ascii="Verdana" w:hAnsi="Verdana"/>
          <w:b/>
          <w:sz w:val="20"/>
          <w:szCs w:val="20"/>
        </w:rPr>
        <w:br w:type="page"/>
      </w:r>
    </w:p>
    <w:p w:rsidR="00CE58B1" w:rsidRPr="00513F3E" w:rsidRDefault="00CE58B1" w:rsidP="00F43860">
      <w:pPr>
        <w:pBdr>
          <w:bottom w:val="single" w:sz="12" w:space="1" w:color="auto"/>
        </w:pBdr>
        <w:rPr>
          <w:rFonts w:ascii="Verdana" w:hAnsi="Verdana"/>
          <w:b/>
          <w:sz w:val="20"/>
          <w:szCs w:val="20"/>
        </w:rPr>
      </w:pPr>
      <w:r w:rsidRPr="00513F3E">
        <w:rPr>
          <w:rFonts w:ascii="Verdana" w:hAnsi="Verdana"/>
          <w:b/>
          <w:sz w:val="20"/>
          <w:szCs w:val="20"/>
        </w:rPr>
        <w:t>Форма котировочной заявки</w:t>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r>
      <w:r w:rsidRPr="00513F3E">
        <w:rPr>
          <w:rFonts w:ascii="Verdana" w:hAnsi="Verdana"/>
          <w:b/>
          <w:sz w:val="20"/>
          <w:szCs w:val="20"/>
        </w:rPr>
        <w:tab/>
        <w:t>Приложение 1</w:t>
      </w:r>
    </w:p>
    <w:p w:rsidR="00CE58B1" w:rsidRDefault="00CE58B1" w:rsidP="00283B6D">
      <w:pPr>
        <w:tabs>
          <w:tab w:val="left" w:pos="6915"/>
        </w:tabs>
      </w:pPr>
    </w:p>
    <w:p w:rsidR="00CE58B1" w:rsidRPr="00FF18D4" w:rsidRDefault="00CE58B1" w:rsidP="00E07AE4">
      <w:pPr>
        <w:tabs>
          <w:tab w:val="left" w:pos="6915"/>
        </w:tabs>
      </w:pPr>
      <w:r w:rsidRPr="00FF18D4">
        <w:tab/>
      </w:r>
    </w:p>
    <w:tbl>
      <w:tblPr>
        <w:tblpPr w:leftFromText="180" w:rightFromText="180" w:vertAnchor="text" w:horzAnchor="margin" w:tblpXSpec="right" w:tblpY="70"/>
        <w:tblW w:w="0" w:type="auto"/>
        <w:tblLook w:val="0000"/>
      </w:tblPr>
      <w:tblGrid>
        <w:gridCol w:w="3600"/>
      </w:tblGrid>
      <w:tr w:rsidR="00CE58B1" w:rsidRPr="00FF18D4" w:rsidTr="0089200B">
        <w:trPr>
          <w:trHeight w:val="899"/>
        </w:trPr>
        <w:tc>
          <w:tcPr>
            <w:tcW w:w="3600" w:type="dxa"/>
          </w:tcPr>
          <w:p w:rsidR="00CE58B1" w:rsidRPr="00FF18D4" w:rsidRDefault="00CE58B1" w:rsidP="0089200B">
            <w:pPr>
              <w:pStyle w:val="a7"/>
              <w:jc w:val="left"/>
              <w:rPr>
                <w:sz w:val="22"/>
              </w:rPr>
            </w:pPr>
            <w:r w:rsidRPr="00FF18D4">
              <w:rPr>
                <w:b w:val="0"/>
                <w:sz w:val="22"/>
              </w:rPr>
              <w:t xml:space="preserve">В уполномоченный орган   </w:t>
            </w:r>
          </w:p>
        </w:tc>
      </w:tr>
    </w:tbl>
    <w:p w:rsidR="00CE58B1" w:rsidRPr="00FF18D4" w:rsidRDefault="00CE58B1" w:rsidP="00E07AE4">
      <w:pPr>
        <w:tabs>
          <w:tab w:val="left" w:pos="2745"/>
        </w:tabs>
        <w:rPr>
          <w:sz w:val="24"/>
          <w:szCs w:val="24"/>
        </w:rPr>
      </w:pPr>
      <w:r w:rsidRPr="00FF18D4">
        <w:rPr>
          <w:sz w:val="24"/>
          <w:szCs w:val="24"/>
        </w:rPr>
        <w:t>дата «___» ________2010 г.</w:t>
      </w:r>
    </w:p>
    <w:p w:rsidR="00CE58B1" w:rsidRDefault="00CE58B1" w:rsidP="00E07AE4">
      <w:pPr>
        <w:tabs>
          <w:tab w:val="left" w:pos="2745"/>
        </w:tabs>
        <w:rPr>
          <w:b/>
        </w:rPr>
      </w:pPr>
      <w:r w:rsidRPr="00FF18D4">
        <w:rPr>
          <w:b/>
        </w:rPr>
        <w:t xml:space="preserve">                    </w:t>
      </w:r>
    </w:p>
    <w:p w:rsidR="00CE58B1" w:rsidRPr="009367BC" w:rsidRDefault="00CE58B1" w:rsidP="009367BC">
      <w:pPr>
        <w:tabs>
          <w:tab w:val="left" w:pos="0"/>
        </w:tabs>
        <w:jc w:val="center"/>
        <w:rPr>
          <w:b/>
          <w:sz w:val="22"/>
          <w:szCs w:val="22"/>
        </w:rPr>
      </w:pPr>
      <w:r>
        <w:rPr>
          <w:b/>
          <w:sz w:val="22"/>
          <w:szCs w:val="22"/>
        </w:rPr>
        <w:t xml:space="preserve">                                </w:t>
      </w:r>
    </w:p>
    <w:p w:rsidR="00CE58B1" w:rsidRPr="00F047B0" w:rsidRDefault="00CE58B1" w:rsidP="00F047B0">
      <w:pPr>
        <w:tabs>
          <w:tab w:val="left" w:pos="0"/>
          <w:tab w:val="left" w:pos="10479"/>
        </w:tabs>
        <w:jc w:val="right"/>
        <w:rPr>
          <w:b/>
          <w:sz w:val="22"/>
          <w:szCs w:val="22"/>
        </w:rPr>
      </w:pPr>
      <w:r w:rsidRPr="00F047B0">
        <w:rPr>
          <w:b/>
          <w:sz w:val="22"/>
          <w:szCs w:val="22"/>
        </w:rPr>
        <w:t>Котировочная заявка</w:t>
      </w:r>
    </w:p>
    <w:p w:rsidR="00CE58B1" w:rsidRPr="00F047B0" w:rsidRDefault="00CE58B1" w:rsidP="00E07AE4">
      <w:pPr>
        <w:tabs>
          <w:tab w:val="left" w:pos="0"/>
        </w:tabs>
        <w:jc w:val="center"/>
        <w:rPr>
          <w:b/>
          <w:sz w:val="22"/>
          <w:szCs w:val="22"/>
        </w:rPr>
      </w:pPr>
      <w:r w:rsidRPr="00F047B0">
        <w:rPr>
          <w:b/>
          <w:sz w:val="22"/>
          <w:szCs w:val="22"/>
        </w:rPr>
        <w:t xml:space="preserve">на право заключения муниципального </w:t>
      </w:r>
      <w:proofErr w:type="gramStart"/>
      <w:r w:rsidRPr="00F047B0">
        <w:rPr>
          <w:b/>
          <w:sz w:val="22"/>
          <w:szCs w:val="22"/>
        </w:rPr>
        <w:t>контракта</w:t>
      </w:r>
      <w:proofErr w:type="gramEnd"/>
      <w:r w:rsidRPr="00F047B0">
        <w:rPr>
          <w:b/>
          <w:sz w:val="22"/>
          <w:szCs w:val="22"/>
        </w:rPr>
        <w:t xml:space="preserve"> на выполнение работ по </w:t>
      </w:r>
      <w:r w:rsidRPr="00B23B1B">
        <w:rPr>
          <w:b/>
          <w:sz w:val="22"/>
          <w:szCs w:val="22"/>
        </w:rPr>
        <w:t>инженерно-гео</w:t>
      </w:r>
      <w:r>
        <w:rPr>
          <w:b/>
          <w:sz w:val="22"/>
          <w:szCs w:val="22"/>
        </w:rPr>
        <w:t>логические изыскания</w:t>
      </w:r>
      <w:r w:rsidRPr="00B23B1B">
        <w:rPr>
          <w:b/>
          <w:sz w:val="22"/>
          <w:szCs w:val="22"/>
        </w:rPr>
        <w:t xml:space="preserve"> местности</w:t>
      </w:r>
      <w:r w:rsidRPr="00F047B0">
        <w:rPr>
          <w:b/>
          <w:sz w:val="22"/>
          <w:szCs w:val="22"/>
        </w:rPr>
        <w:t xml:space="preserve"> под распределительные газопроводы в п. Самофаловка </w:t>
      </w:r>
      <w:proofErr w:type="spellStart"/>
      <w:r w:rsidRPr="00F047B0">
        <w:rPr>
          <w:b/>
          <w:sz w:val="22"/>
          <w:szCs w:val="22"/>
        </w:rPr>
        <w:t>Городищенского</w:t>
      </w:r>
      <w:proofErr w:type="spellEnd"/>
      <w:r w:rsidRPr="00F047B0">
        <w:rPr>
          <w:b/>
          <w:sz w:val="22"/>
          <w:szCs w:val="22"/>
        </w:rPr>
        <w:t xml:space="preserve"> муниципального района Волгоградской области</w:t>
      </w:r>
    </w:p>
    <w:p w:rsidR="00CE58B1" w:rsidRPr="00E07AE4" w:rsidRDefault="00CE58B1" w:rsidP="00E07AE4">
      <w:pPr>
        <w:pStyle w:val="a7"/>
        <w:tabs>
          <w:tab w:val="left" w:pos="0"/>
        </w:tabs>
        <w:jc w:val="center"/>
        <w:rPr>
          <w:sz w:val="22"/>
          <w:szCs w:val="22"/>
        </w:rPr>
      </w:pPr>
    </w:p>
    <w:p w:rsidR="00CE58B1" w:rsidRPr="00FF18D4" w:rsidRDefault="00CE58B1" w:rsidP="00E07AE4">
      <w:pPr>
        <w:rPr>
          <w:sz w:val="20"/>
          <w:szCs w:val="20"/>
        </w:rPr>
      </w:pPr>
      <w:proofErr w:type="gramStart"/>
      <w:r w:rsidRPr="00FF18D4">
        <w:rPr>
          <w:sz w:val="20"/>
          <w:szCs w:val="20"/>
        </w:rPr>
        <w:t>От</w:t>
      </w:r>
      <w:proofErr w:type="gramEnd"/>
      <w:r w:rsidRPr="00FF18D4">
        <w:rPr>
          <w:sz w:val="20"/>
          <w:szCs w:val="20"/>
        </w:rPr>
        <w:t>: _________________________________________________________________________в лице___________</w:t>
      </w:r>
    </w:p>
    <w:p w:rsidR="00CE58B1" w:rsidRPr="00FF18D4" w:rsidRDefault="00CE58B1" w:rsidP="00E07AE4">
      <w:pPr>
        <w:jc w:val="center"/>
        <w:rPr>
          <w:i/>
          <w:sz w:val="16"/>
          <w:szCs w:val="16"/>
        </w:rPr>
      </w:pPr>
      <w:r w:rsidRPr="00FF18D4">
        <w:rPr>
          <w:i/>
          <w:sz w:val="16"/>
          <w:szCs w:val="16"/>
        </w:rPr>
        <w:t>(полное наименование юридического лица / ФИО физического лица)</w:t>
      </w:r>
    </w:p>
    <w:p w:rsidR="00CE58B1" w:rsidRPr="00FF18D4" w:rsidRDefault="00CE58B1" w:rsidP="00E07AE4">
      <w:pPr>
        <w:jc w:val="center"/>
        <w:rPr>
          <w:i/>
          <w:sz w:val="20"/>
          <w:szCs w:val="20"/>
        </w:rPr>
      </w:pPr>
      <w:r w:rsidRPr="00FF18D4">
        <w:rPr>
          <w:i/>
          <w:sz w:val="20"/>
          <w:szCs w:val="20"/>
        </w:rPr>
        <w:t>____________________________________________________________________________________________</w:t>
      </w:r>
    </w:p>
    <w:p w:rsidR="00CE58B1" w:rsidRPr="00FF18D4" w:rsidRDefault="00CE58B1" w:rsidP="00E07AE4">
      <w:pPr>
        <w:rPr>
          <w:sz w:val="20"/>
          <w:szCs w:val="20"/>
        </w:rPr>
      </w:pPr>
    </w:p>
    <w:p w:rsidR="00CE58B1" w:rsidRPr="00FF18D4" w:rsidRDefault="00CE58B1" w:rsidP="00E07AE4">
      <w:pPr>
        <w:rPr>
          <w:sz w:val="20"/>
          <w:szCs w:val="20"/>
        </w:rPr>
      </w:pPr>
      <w:r w:rsidRPr="00FF18D4">
        <w:rPr>
          <w:sz w:val="20"/>
          <w:szCs w:val="20"/>
        </w:rPr>
        <w:t>Адрес:_______________________________________________________________________________________</w:t>
      </w:r>
    </w:p>
    <w:p w:rsidR="00CE58B1" w:rsidRPr="00FF18D4" w:rsidRDefault="00CE58B1" w:rsidP="00E07AE4">
      <w:pPr>
        <w:tabs>
          <w:tab w:val="left" w:pos="2700"/>
        </w:tabs>
        <w:jc w:val="center"/>
        <w:rPr>
          <w:i/>
          <w:sz w:val="16"/>
          <w:szCs w:val="16"/>
        </w:rPr>
      </w:pPr>
      <w:r w:rsidRPr="00FF18D4">
        <w:rPr>
          <w:i/>
          <w:sz w:val="16"/>
          <w:szCs w:val="16"/>
        </w:rPr>
        <w:t>(место нахождения юр</w:t>
      </w:r>
      <w:proofErr w:type="gramStart"/>
      <w:r w:rsidRPr="00FF18D4">
        <w:rPr>
          <w:i/>
          <w:sz w:val="16"/>
          <w:szCs w:val="16"/>
        </w:rPr>
        <w:t>.л</w:t>
      </w:r>
      <w:proofErr w:type="gramEnd"/>
      <w:r w:rsidRPr="00FF18D4">
        <w:rPr>
          <w:i/>
          <w:sz w:val="16"/>
          <w:szCs w:val="16"/>
        </w:rPr>
        <w:t>ица / место жительства физ.лица)</w:t>
      </w:r>
    </w:p>
    <w:p w:rsidR="00CE58B1" w:rsidRPr="00FF18D4" w:rsidRDefault="00CE58B1" w:rsidP="00E07AE4">
      <w:pPr>
        <w:tabs>
          <w:tab w:val="left" w:pos="2700"/>
        </w:tabs>
        <w:jc w:val="center"/>
        <w:rPr>
          <w:i/>
          <w:sz w:val="20"/>
          <w:szCs w:val="20"/>
        </w:rPr>
      </w:pPr>
      <w:r w:rsidRPr="00FF18D4">
        <w:rPr>
          <w:i/>
          <w:sz w:val="20"/>
          <w:szCs w:val="20"/>
        </w:rPr>
        <w:t>___________________________________________________________________________________________</w:t>
      </w:r>
    </w:p>
    <w:p w:rsidR="00CE58B1" w:rsidRPr="00FF18D4" w:rsidRDefault="00CE58B1" w:rsidP="00E07AE4">
      <w:pPr>
        <w:tabs>
          <w:tab w:val="left" w:pos="2700"/>
        </w:tabs>
        <w:jc w:val="center"/>
        <w:rPr>
          <w:i/>
          <w:sz w:val="20"/>
          <w:szCs w:val="20"/>
        </w:rPr>
      </w:pPr>
    </w:p>
    <w:p w:rsidR="00CE58B1" w:rsidRPr="00FF18D4" w:rsidRDefault="00CE58B1" w:rsidP="00E07AE4">
      <w:pPr>
        <w:rPr>
          <w:b/>
          <w:sz w:val="20"/>
          <w:szCs w:val="20"/>
        </w:rPr>
      </w:pPr>
      <w:r w:rsidRPr="00FF18D4">
        <w:rPr>
          <w:sz w:val="20"/>
          <w:szCs w:val="20"/>
        </w:rPr>
        <w:t>Телефон / факс</w:t>
      </w:r>
      <w:r w:rsidRPr="00FF18D4">
        <w:rPr>
          <w:b/>
          <w:sz w:val="20"/>
          <w:szCs w:val="20"/>
        </w:rPr>
        <w:t xml:space="preserve"> _______________________________________________________________________________</w:t>
      </w:r>
    </w:p>
    <w:p w:rsidR="00CE58B1" w:rsidRPr="00FF18D4" w:rsidRDefault="00CE58B1" w:rsidP="00E07AE4">
      <w:pPr>
        <w:rPr>
          <w:b/>
          <w:sz w:val="20"/>
          <w:szCs w:val="20"/>
        </w:rPr>
      </w:pPr>
    </w:p>
    <w:p w:rsidR="00CE58B1" w:rsidRPr="00FF18D4" w:rsidRDefault="00CE58B1" w:rsidP="00E07AE4">
      <w:pPr>
        <w:rPr>
          <w:b/>
          <w:sz w:val="20"/>
          <w:szCs w:val="20"/>
        </w:rPr>
      </w:pPr>
      <w:r w:rsidRPr="00FF18D4">
        <w:rPr>
          <w:sz w:val="20"/>
          <w:szCs w:val="20"/>
        </w:rPr>
        <w:t>ИНН/КПП</w:t>
      </w:r>
      <w:r w:rsidRPr="00FF18D4">
        <w:rPr>
          <w:b/>
          <w:sz w:val="20"/>
          <w:szCs w:val="20"/>
        </w:rPr>
        <w:t xml:space="preserve"> ___________________________________________________________________________________</w:t>
      </w:r>
    </w:p>
    <w:p w:rsidR="00CE58B1" w:rsidRPr="00FF18D4" w:rsidRDefault="00CE58B1" w:rsidP="00E07AE4">
      <w:pPr>
        <w:rPr>
          <w:b/>
        </w:rPr>
      </w:pPr>
    </w:p>
    <w:p w:rsidR="00CE58B1" w:rsidRPr="00F5148B" w:rsidRDefault="00CE58B1" w:rsidP="00E07AE4">
      <w:pPr>
        <w:rPr>
          <w:b/>
          <w:sz w:val="22"/>
          <w:szCs w:val="22"/>
        </w:rPr>
      </w:pPr>
      <w:r w:rsidRPr="00F5148B">
        <w:rPr>
          <w:b/>
          <w:sz w:val="22"/>
          <w:szCs w:val="22"/>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CE58B1" w:rsidRPr="00F5148B" w:rsidTr="0089200B">
        <w:trPr>
          <w:trHeight w:val="330"/>
        </w:trPr>
        <w:tc>
          <w:tcPr>
            <w:tcW w:w="2700" w:type="dxa"/>
            <w:vAlign w:val="center"/>
          </w:tcPr>
          <w:p w:rsidR="00CE58B1" w:rsidRPr="00F5148B" w:rsidRDefault="00CE58B1" w:rsidP="0089200B">
            <w:pPr>
              <w:rPr>
                <w:sz w:val="22"/>
                <w:szCs w:val="22"/>
              </w:rPr>
            </w:pPr>
            <w:r w:rsidRPr="00F5148B">
              <w:rPr>
                <w:sz w:val="22"/>
                <w:szCs w:val="22"/>
              </w:rPr>
              <w:t>ИНН/КПП</w:t>
            </w:r>
          </w:p>
        </w:tc>
        <w:tc>
          <w:tcPr>
            <w:tcW w:w="6840" w:type="dxa"/>
          </w:tcPr>
          <w:p w:rsidR="00CE58B1" w:rsidRPr="00F5148B" w:rsidRDefault="00CE58B1" w:rsidP="0089200B">
            <w:pPr>
              <w:rPr>
                <w:sz w:val="22"/>
                <w:szCs w:val="22"/>
              </w:rPr>
            </w:pPr>
          </w:p>
        </w:tc>
      </w:tr>
      <w:tr w:rsidR="00CE58B1" w:rsidRPr="00F5148B" w:rsidTr="0089200B">
        <w:trPr>
          <w:trHeight w:val="360"/>
        </w:trPr>
        <w:tc>
          <w:tcPr>
            <w:tcW w:w="2700" w:type="dxa"/>
            <w:vAlign w:val="center"/>
          </w:tcPr>
          <w:p w:rsidR="00CE58B1" w:rsidRPr="00F5148B" w:rsidRDefault="00CE58B1" w:rsidP="0089200B">
            <w:pPr>
              <w:rPr>
                <w:sz w:val="22"/>
                <w:szCs w:val="22"/>
              </w:rPr>
            </w:pPr>
            <w:r w:rsidRPr="00F5148B">
              <w:rPr>
                <w:sz w:val="22"/>
                <w:szCs w:val="22"/>
              </w:rPr>
              <w:t>ОГРН</w:t>
            </w:r>
          </w:p>
        </w:tc>
        <w:tc>
          <w:tcPr>
            <w:tcW w:w="6840" w:type="dxa"/>
          </w:tcPr>
          <w:p w:rsidR="00CE58B1" w:rsidRPr="00F5148B" w:rsidRDefault="00CE58B1" w:rsidP="0089200B">
            <w:pPr>
              <w:rPr>
                <w:sz w:val="22"/>
                <w:szCs w:val="22"/>
              </w:rPr>
            </w:pPr>
          </w:p>
        </w:tc>
      </w:tr>
      <w:tr w:rsidR="00CE58B1" w:rsidRPr="00F5148B" w:rsidTr="0089200B">
        <w:trPr>
          <w:trHeight w:val="345"/>
        </w:trPr>
        <w:tc>
          <w:tcPr>
            <w:tcW w:w="2700" w:type="dxa"/>
            <w:vAlign w:val="center"/>
          </w:tcPr>
          <w:p w:rsidR="00CE58B1" w:rsidRPr="00F5148B" w:rsidRDefault="00CE58B1" w:rsidP="0089200B">
            <w:pPr>
              <w:rPr>
                <w:sz w:val="22"/>
                <w:szCs w:val="22"/>
              </w:rPr>
            </w:pPr>
            <w:proofErr w:type="gramStart"/>
            <w:r w:rsidRPr="00F5148B">
              <w:rPr>
                <w:sz w:val="22"/>
                <w:szCs w:val="22"/>
              </w:rPr>
              <w:t>Р</w:t>
            </w:r>
            <w:proofErr w:type="gramEnd"/>
            <w:r w:rsidRPr="00F5148B">
              <w:rPr>
                <w:sz w:val="22"/>
                <w:szCs w:val="22"/>
              </w:rPr>
              <w:t>/С</w:t>
            </w:r>
          </w:p>
        </w:tc>
        <w:tc>
          <w:tcPr>
            <w:tcW w:w="6840" w:type="dxa"/>
          </w:tcPr>
          <w:p w:rsidR="00CE58B1" w:rsidRPr="00F5148B" w:rsidRDefault="00CE58B1" w:rsidP="0089200B">
            <w:pPr>
              <w:rPr>
                <w:sz w:val="22"/>
                <w:szCs w:val="22"/>
              </w:rPr>
            </w:pPr>
          </w:p>
        </w:tc>
      </w:tr>
      <w:tr w:rsidR="00CE58B1" w:rsidRPr="00F5148B" w:rsidTr="0089200B">
        <w:trPr>
          <w:trHeight w:val="335"/>
        </w:trPr>
        <w:tc>
          <w:tcPr>
            <w:tcW w:w="2700" w:type="dxa"/>
            <w:vAlign w:val="center"/>
          </w:tcPr>
          <w:p w:rsidR="00CE58B1" w:rsidRPr="00F5148B" w:rsidRDefault="00CE58B1" w:rsidP="0089200B">
            <w:pPr>
              <w:rPr>
                <w:sz w:val="22"/>
                <w:szCs w:val="22"/>
              </w:rPr>
            </w:pPr>
            <w:proofErr w:type="spellStart"/>
            <w:r w:rsidRPr="00F5148B">
              <w:rPr>
                <w:sz w:val="22"/>
                <w:szCs w:val="22"/>
              </w:rPr>
              <w:t>Кор</w:t>
            </w:r>
            <w:proofErr w:type="spellEnd"/>
            <w:r w:rsidRPr="00F5148B">
              <w:rPr>
                <w:sz w:val="22"/>
                <w:szCs w:val="22"/>
              </w:rPr>
              <w:t>/с</w:t>
            </w:r>
          </w:p>
        </w:tc>
        <w:tc>
          <w:tcPr>
            <w:tcW w:w="6840" w:type="dxa"/>
          </w:tcPr>
          <w:p w:rsidR="00CE58B1" w:rsidRPr="00F5148B" w:rsidRDefault="00CE58B1" w:rsidP="0089200B">
            <w:pPr>
              <w:rPr>
                <w:sz w:val="22"/>
                <w:szCs w:val="22"/>
              </w:rPr>
            </w:pPr>
          </w:p>
        </w:tc>
      </w:tr>
      <w:tr w:rsidR="00CE58B1" w:rsidRPr="00F5148B" w:rsidTr="0089200B">
        <w:trPr>
          <w:trHeight w:val="345"/>
        </w:trPr>
        <w:tc>
          <w:tcPr>
            <w:tcW w:w="2700" w:type="dxa"/>
            <w:vAlign w:val="center"/>
          </w:tcPr>
          <w:p w:rsidR="00CE58B1" w:rsidRPr="00F5148B" w:rsidRDefault="00CE58B1" w:rsidP="0089200B">
            <w:pPr>
              <w:rPr>
                <w:sz w:val="22"/>
                <w:szCs w:val="22"/>
              </w:rPr>
            </w:pPr>
            <w:r w:rsidRPr="00F5148B">
              <w:rPr>
                <w:sz w:val="22"/>
                <w:szCs w:val="22"/>
              </w:rPr>
              <w:t>Наименование банка</w:t>
            </w:r>
          </w:p>
        </w:tc>
        <w:tc>
          <w:tcPr>
            <w:tcW w:w="6840" w:type="dxa"/>
          </w:tcPr>
          <w:p w:rsidR="00CE58B1" w:rsidRPr="00F5148B" w:rsidRDefault="00CE58B1" w:rsidP="0089200B">
            <w:pPr>
              <w:rPr>
                <w:sz w:val="22"/>
                <w:szCs w:val="22"/>
              </w:rPr>
            </w:pPr>
          </w:p>
        </w:tc>
      </w:tr>
      <w:tr w:rsidR="00CE58B1" w:rsidRPr="00F5148B" w:rsidTr="0089200B">
        <w:trPr>
          <w:trHeight w:val="355"/>
        </w:trPr>
        <w:tc>
          <w:tcPr>
            <w:tcW w:w="2700" w:type="dxa"/>
            <w:vAlign w:val="center"/>
          </w:tcPr>
          <w:p w:rsidR="00CE58B1" w:rsidRPr="00F5148B" w:rsidRDefault="00CE58B1" w:rsidP="0089200B">
            <w:pPr>
              <w:rPr>
                <w:sz w:val="22"/>
                <w:szCs w:val="22"/>
              </w:rPr>
            </w:pPr>
            <w:r w:rsidRPr="00F5148B">
              <w:rPr>
                <w:sz w:val="22"/>
                <w:szCs w:val="22"/>
              </w:rPr>
              <w:t>БИК</w:t>
            </w:r>
          </w:p>
        </w:tc>
        <w:tc>
          <w:tcPr>
            <w:tcW w:w="6840" w:type="dxa"/>
          </w:tcPr>
          <w:p w:rsidR="00CE58B1" w:rsidRPr="00F5148B" w:rsidRDefault="00CE58B1" w:rsidP="0089200B">
            <w:pPr>
              <w:rPr>
                <w:sz w:val="22"/>
                <w:szCs w:val="22"/>
              </w:rPr>
            </w:pPr>
          </w:p>
        </w:tc>
      </w:tr>
    </w:tbl>
    <w:p w:rsidR="00CE58B1" w:rsidRPr="00FF18D4" w:rsidRDefault="00CE58B1" w:rsidP="00E07AE4">
      <w:pPr>
        <w:pStyle w:val="a7"/>
        <w:ind w:firstLine="360"/>
        <w:rPr>
          <w:b w:val="0"/>
          <w:sz w:val="22"/>
        </w:rPr>
      </w:pPr>
      <w:r w:rsidRPr="00FF18D4">
        <w:rPr>
          <w:b w:val="0"/>
          <w:sz w:val="22"/>
        </w:rPr>
        <w:t xml:space="preserve">  Изучив извещение о проведении запроса котировок на право заключения муниципального контракта на выполнение работ </w:t>
      </w:r>
      <w:r>
        <w:rPr>
          <w:b w:val="0"/>
          <w:sz w:val="22"/>
        </w:rPr>
        <w:t xml:space="preserve">по инженерно-геологическим изысканиям </w:t>
      </w:r>
      <w:r w:rsidRPr="00F5148B">
        <w:rPr>
          <w:b w:val="0"/>
          <w:sz w:val="22"/>
          <w:szCs w:val="22"/>
        </w:rPr>
        <w:t xml:space="preserve">местности под распределительные газопроводы в п. Самофаловка </w:t>
      </w:r>
      <w:proofErr w:type="spellStart"/>
      <w:r w:rsidRPr="00F5148B">
        <w:rPr>
          <w:b w:val="0"/>
          <w:sz w:val="22"/>
          <w:szCs w:val="22"/>
        </w:rPr>
        <w:t>Городищенского</w:t>
      </w:r>
      <w:proofErr w:type="spellEnd"/>
      <w:r w:rsidRPr="00F5148B">
        <w:rPr>
          <w:b w:val="0"/>
          <w:sz w:val="22"/>
          <w:szCs w:val="22"/>
        </w:rPr>
        <w:t xml:space="preserve"> муниципального района Волгоградской области</w:t>
      </w:r>
      <w:r>
        <w:rPr>
          <w:sz w:val="22"/>
          <w:szCs w:val="22"/>
        </w:rPr>
        <w:t xml:space="preserve"> </w:t>
      </w:r>
      <w:r>
        <w:rPr>
          <w:b w:val="0"/>
          <w:sz w:val="22"/>
        </w:rPr>
        <w:t>______________________________________________________________________</w:t>
      </w:r>
      <w:r w:rsidRPr="00FF18D4">
        <w:rPr>
          <w:b w:val="0"/>
          <w:sz w:val="22"/>
        </w:rPr>
        <w:t>_________________________</w:t>
      </w:r>
    </w:p>
    <w:p w:rsidR="00CE58B1" w:rsidRPr="00FF18D4" w:rsidRDefault="00CE58B1" w:rsidP="00E07AE4">
      <w:pPr>
        <w:tabs>
          <w:tab w:val="left" w:pos="2316"/>
          <w:tab w:val="left" w:pos="3030"/>
        </w:tabs>
        <w:rPr>
          <w:i/>
          <w:sz w:val="16"/>
          <w:szCs w:val="16"/>
        </w:rPr>
      </w:pPr>
      <w:r w:rsidRPr="00FF18D4">
        <w:tab/>
      </w:r>
      <w:r w:rsidRPr="00FF18D4">
        <w:rPr>
          <w:sz w:val="16"/>
          <w:szCs w:val="16"/>
        </w:rPr>
        <w:t xml:space="preserve">                                </w:t>
      </w:r>
      <w:r w:rsidRPr="00FF18D4">
        <w:rPr>
          <w:i/>
          <w:sz w:val="16"/>
          <w:szCs w:val="16"/>
        </w:rPr>
        <w:t>(наименование участника размещения заказа)</w:t>
      </w:r>
    </w:p>
    <w:p w:rsidR="00CE58B1" w:rsidRPr="0074629C" w:rsidRDefault="00CE58B1" w:rsidP="00E07AE4">
      <w:pPr>
        <w:jc w:val="both"/>
        <w:rPr>
          <w:sz w:val="22"/>
          <w:szCs w:val="22"/>
        </w:rPr>
      </w:pPr>
      <w:r>
        <w:rPr>
          <w:sz w:val="22"/>
          <w:szCs w:val="22"/>
        </w:rPr>
        <w:t>с</w:t>
      </w:r>
      <w:r w:rsidRPr="0074629C">
        <w:rPr>
          <w:sz w:val="22"/>
          <w:szCs w:val="22"/>
        </w:rPr>
        <w:t>ообщае</w:t>
      </w:r>
      <w:r>
        <w:rPr>
          <w:sz w:val="22"/>
          <w:szCs w:val="22"/>
        </w:rPr>
        <w:t xml:space="preserve">м, что наша организация является субъектом малого предпринимательства </w:t>
      </w:r>
      <w:r w:rsidRPr="0074629C">
        <w:rPr>
          <w:sz w:val="22"/>
          <w:szCs w:val="22"/>
        </w:rPr>
        <w:t xml:space="preserve"> </w:t>
      </w:r>
      <w:r>
        <w:rPr>
          <w:sz w:val="22"/>
          <w:szCs w:val="22"/>
        </w:rPr>
        <w:t xml:space="preserve">и </w:t>
      </w:r>
      <w:r w:rsidRPr="0074629C">
        <w:rPr>
          <w:sz w:val="22"/>
          <w:szCs w:val="22"/>
        </w:rPr>
        <w:t>соглас</w:t>
      </w:r>
      <w:r>
        <w:rPr>
          <w:sz w:val="22"/>
          <w:szCs w:val="22"/>
        </w:rPr>
        <w:t>н</w:t>
      </w:r>
      <w:r w:rsidR="00CF6632">
        <w:rPr>
          <w:sz w:val="22"/>
          <w:szCs w:val="22"/>
        </w:rPr>
        <w:t>а</w:t>
      </w:r>
      <w:r w:rsidRPr="0074629C">
        <w:rPr>
          <w:sz w:val="22"/>
          <w:szCs w:val="22"/>
        </w:rPr>
        <w:t xml:space="preserve"> принять участие в размещении данного муниципального заказа</w:t>
      </w:r>
      <w:r w:rsidR="00CF6632">
        <w:rPr>
          <w:sz w:val="22"/>
          <w:szCs w:val="22"/>
        </w:rPr>
        <w:t>,</w:t>
      </w:r>
      <w:r w:rsidRPr="0074629C">
        <w:rPr>
          <w:sz w:val="22"/>
          <w:szCs w:val="22"/>
        </w:rPr>
        <w:t xml:space="preserve"> и предлагает выполнить обозначенные в извещении о проведении запроса котировок работы в полном объеме</w:t>
      </w:r>
      <w:r>
        <w:rPr>
          <w:sz w:val="22"/>
          <w:szCs w:val="22"/>
        </w:rPr>
        <w:t xml:space="preserve"> </w:t>
      </w:r>
      <w:r w:rsidRPr="0074629C">
        <w:rPr>
          <w:sz w:val="22"/>
          <w:szCs w:val="22"/>
        </w:rPr>
        <w:t>на общую сумму: ___________________________________________________________________</w:t>
      </w:r>
      <w:r>
        <w:rPr>
          <w:sz w:val="22"/>
          <w:szCs w:val="22"/>
        </w:rPr>
        <w:t>___________________</w:t>
      </w:r>
      <w:r w:rsidRPr="0074629C">
        <w:rPr>
          <w:sz w:val="22"/>
          <w:szCs w:val="22"/>
        </w:rPr>
        <w:t>__</w:t>
      </w:r>
    </w:p>
    <w:p w:rsidR="00CE58B1" w:rsidRPr="0074629C" w:rsidRDefault="00CE58B1" w:rsidP="00E07AE4">
      <w:pPr>
        <w:jc w:val="both"/>
        <w:rPr>
          <w:sz w:val="22"/>
          <w:szCs w:val="22"/>
        </w:rPr>
      </w:pPr>
      <w:r w:rsidRPr="0074629C">
        <w:rPr>
          <w:sz w:val="22"/>
          <w:szCs w:val="22"/>
        </w:rPr>
        <w:t>_______________________________________________________________________________</w:t>
      </w:r>
      <w:r>
        <w:rPr>
          <w:sz w:val="22"/>
          <w:szCs w:val="22"/>
        </w:rPr>
        <w:t>__________</w:t>
      </w:r>
      <w:r w:rsidRPr="0074629C">
        <w:rPr>
          <w:sz w:val="22"/>
          <w:szCs w:val="22"/>
        </w:rPr>
        <w:t>______</w:t>
      </w:r>
    </w:p>
    <w:p w:rsidR="00CE58B1" w:rsidRPr="00FF18D4" w:rsidRDefault="00CE58B1" w:rsidP="00E07AE4">
      <w:pPr>
        <w:tabs>
          <w:tab w:val="left" w:pos="5152"/>
        </w:tabs>
        <w:rPr>
          <w:b/>
          <w:i/>
          <w:vertAlign w:val="superscript"/>
        </w:rPr>
      </w:pPr>
      <w:r w:rsidRPr="00FF18D4">
        <w:rPr>
          <w:b/>
          <w:i/>
          <w:vertAlign w:val="superscript"/>
        </w:rPr>
        <w:t xml:space="preserve">                                                                         (указать сумму цифрами и прописью, указать размер и ставку НДС.) </w:t>
      </w:r>
    </w:p>
    <w:p w:rsidR="00CE58B1" w:rsidRPr="00B04702" w:rsidRDefault="00CE58B1" w:rsidP="00E07AE4">
      <w:pPr>
        <w:tabs>
          <w:tab w:val="left" w:pos="5152"/>
        </w:tabs>
        <w:rPr>
          <w:sz w:val="22"/>
          <w:szCs w:val="22"/>
          <w:vertAlign w:val="superscript"/>
        </w:rPr>
      </w:pPr>
      <w:r w:rsidRPr="00B04702">
        <w:rPr>
          <w:b/>
          <w:i/>
          <w:sz w:val="22"/>
          <w:szCs w:val="22"/>
          <w:vertAlign w:val="superscript"/>
        </w:rPr>
        <w:t xml:space="preserve">  </w:t>
      </w:r>
      <w:r w:rsidRPr="00B04702">
        <w:rPr>
          <w:color w:val="000000"/>
          <w:sz w:val="22"/>
          <w:szCs w:val="22"/>
        </w:rPr>
        <w:t>и на условиях, предусмотренных  извещением о проведении запроса котировок.</w:t>
      </w:r>
    </w:p>
    <w:p w:rsidR="00CE58B1" w:rsidRPr="00B04702" w:rsidRDefault="00CE58B1" w:rsidP="00E07AE4">
      <w:pPr>
        <w:tabs>
          <w:tab w:val="left" w:pos="5152"/>
        </w:tabs>
        <w:jc w:val="both"/>
        <w:rPr>
          <w:rFonts w:eastAsia="MS Mincho"/>
          <w:sz w:val="22"/>
          <w:szCs w:val="22"/>
        </w:rPr>
      </w:pPr>
      <w:r w:rsidRPr="00B04702">
        <w:rPr>
          <w:sz w:val="22"/>
          <w:szCs w:val="22"/>
        </w:rPr>
        <w:t xml:space="preserve">В цену контракта включены все расходы, в т.ч. транспортные расходы, затраты </w:t>
      </w:r>
      <w:proofErr w:type="gramStart"/>
      <w:r w:rsidRPr="00B04702">
        <w:rPr>
          <w:sz w:val="22"/>
          <w:szCs w:val="22"/>
        </w:rPr>
        <w:t>на</w:t>
      </w:r>
      <w:proofErr w:type="gramEnd"/>
      <w:r w:rsidRPr="00B04702">
        <w:rPr>
          <w:sz w:val="22"/>
          <w:szCs w:val="22"/>
        </w:rPr>
        <w:t xml:space="preserve"> </w:t>
      </w:r>
      <w:proofErr w:type="gramStart"/>
      <w:r w:rsidRPr="00B04702">
        <w:rPr>
          <w:sz w:val="22"/>
          <w:szCs w:val="22"/>
        </w:rPr>
        <w:t>уплата</w:t>
      </w:r>
      <w:proofErr w:type="gramEnd"/>
      <w:r w:rsidRPr="00B04702">
        <w:rPr>
          <w:sz w:val="22"/>
          <w:szCs w:val="22"/>
        </w:rPr>
        <w:t xml:space="preserve"> налогов (в т.ч. НДС), сборов и других обязательных платежей.</w:t>
      </w:r>
      <w:r w:rsidRPr="00B04702">
        <w:rPr>
          <w:rFonts w:eastAsia="MS Mincho"/>
          <w:sz w:val="22"/>
          <w:szCs w:val="22"/>
        </w:rPr>
        <w:t xml:space="preserve"> </w:t>
      </w:r>
    </w:p>
    <w:p w:rsidR="00CE58B1" w:rsidRPr="00B04702" w:rsidRDefault="00CE58B1" w:rsidP="00E07AE4">
      <w:pPr>
        <w:ind w:firstLine="708"/>
        <w:jc w:val="both"/>
        <w:rPr>
          <w:sz w:val="22"/>
          <w:szCs w:val="22"/>
        </w:rPr>
      </w:pPr>
      <w:proofErr w:type="gramStart"/>
      <w:r w:rsidRPr="00B04702">
        <w:rPr>
          <w:sz w:val="22"/>
          <w:szCs w:val="22"/>
        </w:rPr>
        <w:t xml:space="preserve">Также  сообщаем, что наша организация соответствует требованиям, устанавливаемым в соответствии с законодательством РФ к лицам, осуществляющим выполнение работ, являющихся предметом запроса котировок (наличие свидетельства о допуске к определенному виду или видам работ согласно предмета муниципального контракта, которые оказывают влияние не безопасность объектов капитального строительства, выданного </w:t>
      </w:r>
      <w:proofErr w:type="spellStart"/>
      <w:r w:rsidRPr="00B04702">
        <w:rPr>
          <w:sz w:val="22"/>
          <w:szCs w:val="22"/>
        </w:rPr>
        <w:t>саморегулируемой</w:t>
      </w:r>
      <w:proofErr w:type="spellEnd"/>
      <w:r w:rsidRPr="00B04702">
        <w:rPr>
          <w:sz w:val="22"/>
          <w:szCs w:val="22"/>
        </w:rPr>
        <w:t xml:space="preserve"> организацией в порядке, установленном Градостроительным кодексом РФ). </w:t>
      </w:r>
      <w:proofErr w:type="gramEnd"/>
    </w:p>
    <w:p w:rsidR="00CE58B1" w:rsidRPr="00FF18D4" w:rsidRDefault="00CE58B1" w:rsidP="00E07AE4">
      <w:pPr>
        <w:jc w:val="both"/>
        <w:rPr>
          <w:rFonts w:eastAsia="MS Mincho"/>
        </w:rPr>
      </w:pPr>
    </w:p>
    <w:p w:rsidR="00CE58B1" w:rsidRPr="00FF18D4" w:rsidRDefault="00CE58B1" w:rsidP="00E07AE4">
      <w:pPr>
        <w:jc w:val="both"/>
        <w:rPr>
          <w:sz w:val="20"/>
          <w:szCs w:val="20"/>
        </w:rPr>
      </w:pPr>
    </w:p>
    <w:p w:rsidR="00CE58B1" w:rsidRPr="00B04702" w:rsidRDefault="00CE58B1" w:rsidP="00E07AE4">
      <w:pPr>
        <w:rPr>
          <w:color w:val="000000"/>
          <w:spacing w:val="-3"/>
          <w:sz w:val="22"/>
          <w:szCs w:val="22"/>
        </w:rPr>
      </w:pPr>
      <w:r w:rsidRPr="00B04702">
        <w:rPr>
          <w:color w:val="000000"/>
          <w:spacing w:val="-3"/>
          <w:sz w:val="22"/>
          <w:szCs w:val="22"/>
        </w:rPr>
        <w:t xml:space="preserve">        ___________________________                   _________________              ____________________</w:t>
      </w:r>
    </w:p>
    <w:p w:rsidR="00CE58B1" w:rsidRPr="00FF18D4" w:rsidRDefault="00CE58B1" w:rsidP="00E07AE4">
      <w:pPr>
        <w:rPr>
          <w:color w:val="000000"/>
          <w:spacing w:val="-3"/>
          <w:sz w:val="16"/>
          <w:szCs w:val="16"/>
        </w:rPr>
      </w:pPr>
      <w:r w:rsidRPr="00B04702">
        <w:rPr>
          <w:color w:val="000000"/>
          <w:spacing w:val="-3"/>
          <w:sz w:val="22"/>
          <w:szCs w:val="22"/>
        </w:rPr>
        <w:t xml:space="preserve">                           (</w:t>
      </w:r>
      <w:r w:rsidRPr="00FF18D4">
        <w:rPr>
          <w:color w:val="000000"/>
          <w:spacing w:val="-3"/>
          <w:sz w:val="16"/>
          <w:szCs w:val="16"/>
        </w:rPr>
        <w:t>должность)                                                                              (подпись)                                         (Ф.И.О.)</w:t>
      </w:r>
    </w:p>
    <w:p w:rsidR="00CE58B1" w:rsidRPr="00FF18D4" w:rsidRDefault="00CE58B1" w:rsidP="00E07AE4">
      <w:pPr>
        <w:rPr>
          <w:color w:val="000000"/>
          <w:spacing w:val="-3"/>
          <w:sz w:val="20"/>
          <w:szCs w:val="20"/>
        </w:rPr>
      </w:pPr>
      <w:r>
        <w:rPr>
          <w:color w:val="000000"/>
          <w:spacing w:val="-3"/>
          <w:sz w:val="20"/>
          <w:szCs w:val="20"/>
        </w:rPr>
        <w:t xml:space="preserve">                                                                                                              </w:t>
      </w:r>
      <w:r w:rsidRPr="00FF18D4">
        <w:rPr>
          <w:color w:val="000000"/>
          <w:spacing w:val="-3"/>
          <w:sz w:val="20"/>
          <w:szCs w:val="20"/>
        </w:rPr>
        <w:t>М.П.</w:t>
      </w:r>
    </w:p>
    <w:p w:rsidR="00CE58B1" w:rsidRDefault="00CE58B1" w:rsidP="00B11111">
      <w:pPr>
        <w:rPr>
          <w:color w:val="000000"/>
          <w:spacing w:val="-3"/>
          <w:sz w:val="24"/>
          <w:u w:val="single"/>
        </w:rPr>
      </w:pPr>
    </w:p>
    <w:p w:rsidR="00CE58B1" w:rsidRDefault="00CE58B1" w:rsidP="00B11111">
      <w:pPr>
        <w:rPr>
          <w:color w:val="000000"/>
          <w:spacing w:val="-3"/>
          <w:sz w:val="24"/>
          <w:u w:val="single"/>
        </w:rPr>
      </w:pPr>
    </w:p>
    <w:p w:rsidR="00CE58B1" w:rsidRDefault="00CE58B1" w:rsidP="00B11111">
      <w:pPr>
        <w:rPr>
          <w:color w:val="000000"/>
          <w:spacing w:val="-3"/>
          <w:sz w:val="24"/>
          <w:u w:val="single"/>
        </w:rPr>
      </w:pPr>
    </w:p>
    <w:p w:rsidR="00CE58B1" w:rsidRDefault="00CE58B1" w:rsidP="00B11111">
      <w:pPr>
        <w:rPr>
          <w:color w:val="000000"/>
          <w:spacing w:val="-3"/>
          <w:sz w:val="24"/>
          <w:u w:val="single"/>
        </w:rPr>
      </w:pPr>
    </w:p>
    <w:p w:rsidR="00CE58B1" w:rsidRDefault="00CE58B1" w:rsidP="00B11111">
      <w:pPr>
        <w:rPr>
          <w:color w:val="000000"/>
          <w:spacing w:val="-3"/>
          <w:sz w:val="24"/>
          <w:u w:val="single"/>
        </w:rPr>
      </w:pPr>
    </w:p>
    <w:p w:rsidR="00CE58B1" w:rsidRPr="00B11111" w:rsidRDefault="00CE58B1" w:rsidP="00AF2B79">
      <w:pPr>
        <w:jc w:val="right"/>
        <w:rPr>
          <w:color w:val="000000"/>
          <w:spacing w:val="-3"/>
          <w:sz w:val="24"/>
          <w:u w:val="single"/>
        </w:rPr>
      </w:pPr>
      <w:r>
        <w:rPr>
          <w:color w:val="000000"/>
          <w:spacing w:val="-3"/>
          <w:sz w:val="24"/>
          <w:u w:val="single"/>
        </w:rPr>
        <w:t>П</w:t>
      </w:r>
      <w:r w:rsidRPr="00B11111">
        <w:rPr>
          <w:color w:val="000000"/>
          <w:spacing w:val="-3"/>
          <w:sz w:val="24"/>
          <w:u w:val="single"/>
        </w:rPr>
        <w:t>РОЕКТ</w:t>
      </w:r>
    </w:p>
    <w:p w:rsidR="00CE58B1" w:rsidRDefault="00CE58B1" w:rsidP="001D7319">
      <w:pPr>
        <w:jc w:val="center"/>
      </w:pPr>
      <w:r>
        <w:tab/>
      </w:r>
      <w:r>
        <w:tab/>
      </w:r>
      <w:r>
        <w:tab/>
      </w:r>
      <w:r>
        <w:tab/>
      </w:r>
      <w:r>
        <w:tab/>
      </w:r>
      <w:r>
        <w:tab/>
      </w:r>
      <w:r>
        <w:tab/>
      </w:r>
      <w:r>
        <w:tab/>
      </w:r>
    </w:p>
    <w:p w:rsidR="00CE58B1" w:rsidRPr="004C5E34" w:rsidRDefault="00CE58B1" w:rsidP="001D7319">
      <w:pPr>
        <w:jc w:val="center"/>
        <w:rPr>
          <w:b/>
          <w:color w:val="000000"/>
          <w:sz w:val="24"/>
          <w:szCs w:val="24"/>
        </w:rPr>
      </w:pPr>
      <w:r w:rsidRPr="004C5E34">
        <w:rPr>
          <w:b/>
          <w:color w:val="000000"/>
          <w:sz w:val="24"/>
          <w:szCs w:val="24"/>
        </w:rPr>
        <w:t>МУНИЦИПАЛЬНЫЙ   КОНТРАКТ № _______</w:t>
      </w:r>
    </w:p>
    <w:p w:rsidR="00CE58B1" w:rsidRDefault="00CE58B1" w:rsidP="001D7319">
      <w:pPr>
        <w:pStyle w:val="a7"/>
        <w:jc w:val="center"/>
        <w:rPr>
          <w:sz w:val="22"/>
          <w:szCs w:val="22"/>
        </w:rPr>
      </w:pPr>
      <w:r w:rsidRPr="004C5E34">
        <w:rPr>
          <w:sz w:val="22"/>
          <w:szCs w:val="22"/>
        </w:rPr>
        <w:t>на выполнение</w:t>
      </w:r>
      <w:r w:rsidRPr="004E6B91">
        <w:rPr>
          <w:sz w:val="22"/>
          <w:szCs w:val="22"/>
        </w:rPr>
        <w:t xml:space="preserve"> работ по </w:t>
      </w:r>
      <w:r w:rsidRPr="008732D6">
        <w:rPr>
          <w:sz w:val="22"/>
          <w:szCs w:val="22"/>
        </w:rPr>
        <w:t>инженерно-гео</w:t>
      </w:r>
      <w:r>
        <w:rPr>
          <w:sz w:val="22"/>
          <w:szCs w:val="22"/>
        </w:rPr>
        <w:t>логическим</w:t>
      </w:r>
      <w:r w:rsidRPr="008732D6">
        <w:rPr>
          <w:sz w:val="22"/>
          <w:szCs w:val="22"/>
        </w:rPr>
        <w:t xml:space="preserve"> изысканиям </w:t>
      </w:r>
      <w:r w:rsidRPr="00B04702">
        <w:rPr>
          <w:sz w:val="22"/>
          <w:szCs w:val="22"/>
        </w:rPr>
        <w:t xml:space="preserve">местности под распределительные газопроводы в п. Самофаловка </w:t>
      </w:r>
      <w:proofErr w:type="spellStart"/>
      <w:r w:rsidRPr="00B04702">
        <w:rPr>
          <w:sz w:val="22"/>
          <w:szCs w:val="22"/>
        </w:rPr>
        <w:t>Городищенского</w:t>
      </w:r>
      <w:proofErr w:type="spellEnd"/>
      <w:r w:rsidRPr="00B04702">
        <w:rPr>
          <w:sz w:val="22"/>
          <w:szCs w:val="22"/>
        </w:rPr>
        <w:t xml:space="preserve"> муниципального района Волгоградской области</w:t>
      </w:r>
      <w:r w:rsidRPr="008732D6">
        <w:rPr>
          <w:sz w:val="22"/>
          <w:szCs w:val="22"/>
        </w:rPr>
        <w:t xml:space="preserve"> </w:t>
      </w:r>
    </w:p>
    <w:p w:rsidR="00CE58B1" w:rsidRPr="004C5E34" w:rsidRDefault="00CE58B1" w:rsidP="001D7319">
      <w:pPr>
        <w:ind w:left="284" w:hanging="284"/>
        <w:jc w:val="center"/>
        <w:rPr>
          <w:b/>
          <w:sz w:val="22"/>
          <w:szCs w:val="22"/>
        </w:rPr>
      </w:pPr>
    </w:p>
    <w:p w:rsidR="00CE58B1" w:rsidRDefault="00CE58B1" w:rsidP="001D7319">
      <w:r>
        <w:t xml:space="preserve">        </w:t>
      </w:r>
      <w:proofErr w:type="spellStart"/>
      <w:r>
        <w:rPr>
          <w:sz w:val="22"/>
          <w:szCs w:val="22"/>
        </w:rPr>
        <w:t>Городищенский</w:t>
      </w:r>
      <w:proofErr w:type="spellEnd"/>
      <w:r>
        <w:rPr>
          <w:sz w:val="22"/>
          <w:szCs w:val="22"/>
        </w:rPr>
        <w:t xml:space="preserve"> район</w:t>
      </w:r>
      <w:r>
        <w:rPr>
          <w:sz w:val="22"/>
          <w:szCs w:val="22"/>
        </w:rPr>
        <w:tab/>
      </w:r>
      <w:r>
        <w:rPr>
          <w:sz w:val="22"/>
          <w:szCs w:val="22"/>
        </w:rPr>
        <w:tab/>
      </w:r>
      <w:r>
        <w:rPr>
          <w:sz w:val="22"/>
          <w:szCs w:val="22"/>
        </w:rPr>
        <w:tab/>
      </w:r>
      <w:r>
        <w:rPr>
          <w:sz w:val="22"/>
          <w:szCs w:val="22"/>
        </w:rPr>
        <w:tab/>
        <w:t xml:space="preserve">                          </w:t>
      </w:r>
      <w:r w:rsidR="00CF6632">
        <w:rPr>
          <w:sz w:val="22"/>
          <w:szCs w:val="22"/>
        </w:rPr>
        <w:t xml:space="preserve">  «____» ____________ 2010 </w:t>
      </w:r>
      <w:r w:rsidRPr="004C5E34">
        <w:rPr>
          <w:sz w:val="22"/>
          <w:szCs w:val="22"/>
        </w:rPr>
        <w:t>г</w:t>
      </w:r>
      <w:r>
        <w:t>.</w:t>
      </w:r>
    </w:p>
    <w:p w:rsidR="00CE58B1" w:rsidRDefault="00CE58B1" w:rsidP="001D7319">
      <w:pPr>
        <w:tabs>
          <w:tab w:val="left" w:pos="2742"/>
        </w:tabs>
      </w:pPr>
      <w:r>
        <w:tab/>
      </w:r>
    </w:p>
    <w:p w:rsidR="00CE58B1" w:rsidRPr="001C7549" w:rsidRDefault="00CE58B1" w:rsidP="001D7319">
      <w:pPr>
        <w:rPr>
          <w:bCs/>
          <w:sz w:val="22"/>
          <w:szCs w:val="22"/>
        </w:rPr>
      </w:pPr>
    </w:p>
    <w:p w:rsidR="00CE58B1" w:rsidRPr="001C7549" w:rsidRDefault="00CE58B1" w:rsidP="001D7319">
      <w:pPr>
        <w:pStyle w:val="a7"/>
        <w:rPr>
          <w:b w:val="0"/>
        </w:rPr>
      </w:pPr>
      <w:proofErr w:type="gramStart"/>
      <w:r w:rsidRPr="001C7549">
        <w:rPr>
          <w:b w:val="0"/>
          <w:sz w:val="22"/>
          <w:szCs w:val="22"/>
          <w:lang w:eastAsia="ar-SA"/>
        </w:rPr>
        <w:t>_________</w:t>
      </w:r>
      <w:r>
        <w:rPr>
          <w:b w:val="0"/>
          <w:sz w:val="22"/>
          <w:szCs w:val="22"/>
          <w:lang w:eastAsia="ar-SA"/>
        </w:rPr>
        <w:t>___</w:t>
      </w:r>
      <w:r w:rsidRPr="001C7549">
        <w:rPr>
          <w:b w:val="0"/>
          <w:sz w:val="22"/>
          <w:szCs w:val="22"/>
          <w:lang w:eastAsia="ar-SA"/>
        </w:rPr>
        <w:t xml:space="preserve">___________________________________ </w:t>
      </w:r>
      <w:r w:rsidRPr="001C7549">
        <w:rPr>
          <w:b w:val="0"/>
          <w:sz w:val="22"/>
          <w:szCs w:val="22"/>
        </w:rPr>
        <w:t xml:space="preserve">именуемое в дальнейшем «Подрядчик», в лице _____________________________________, действующего на основании _____________, с одной стороны, и администрация </w:t>
      </w:r>
      <w:proofErr w:type="spellStart"/>
      <w:r>
        <w:rPr>
          <w:b w:val="0"/>
          <w:sz w:val="22"/>
          <w:szCs w:val="22"/>
        </w:rPr>
        <w:t>Самофаловского</w:t>
      </w:r>
      <w:proofErr w:type="spellEnd"/>
      <w:r>
        <w:rPr>
          <w:b w:val="0"/>
          <w:sz w:val="22"/>
          <w:szCs w:val="22"/>
        </w:rPr>
        <w:t xml:space="preserve"> сельского поселения </w:t>
      </w:r>
      <w:proofErr w:type="spellStart"/>
      <w:r>
        <w:rPr>
          <w:b w:val="0"/>
          <w:sz w:val="22"/>
          <w:szCs w:val="22"/>
        </w:rPr>
        <w:t>Городищенского</w:t>
      </w:r>
      <w:proofErr w:type="spellEnd"/>
      <w:r>
        <w:rPr>
          <w:b w:val="0"/>
          <w:sz w:val="22"/>
          <w:szCs w:val="22"/>
        </w:rPr>
        <w:t xml:space="preserve"> муниципального района</w:t>
      </w:r>
      <w:r w:rsidRPr="001C7549">
        <w:rPr>
          <w:b w:val="0"/>
          <w:sz w:val="22"/>
          <w:szCs w:val="22"/>
          <w:lang w:eastAsia="ar-SA"/>
        </w:rPr>
        <w:t>,</w:t>
      </w:r>
      <w:r w:rsidRPr="001C7549">
        <w:rPr>
          <w:b w:val="0"/>
          <w:sz w:val="22"/>
          <w:szCs w:val="22"/>
        </w:rPr>
        <w:t xml:space="preserve"> именуемое в дальнейшем «Заказчик», в лице главы</w:t>
      </w:r>
      <w:r>
        <w:rPr>
          <w:b w:val="0"/>
          <w:sz w:val="22"/>
          <w:szCs w:val="22"/>
        </w:rPr>
        <w:t xml:space="preserve"> администрации</w:t>
      </w:r>
      <w:r w:rsidRPr="001C7549">
        <w:rPr>
          <w:b w:val="0"/>
          <w:sz w:val="22"/>
          <w:szCs w:val="22"/>
        </w:rPr>
        <w:t xml:space="preserve"> </w:t>
      </w:r>
      <w:proofErr w:type="spellStart"/>
      <w:r>
        <w:rPr>
          <w:b w:val="0"/>
          <w:sz w:val="22"/>
          <w:szCs w:val="22"/>
        </w:rPr>
        <w:t>Кожемякова</w:t>
      </w:r>
      <w:proofErr w:type="spellEnd"/>
      <w:r>
        <w:rPr>
          <w:b w:val="0"/>
          <w:sz w:val="22"/>
          <w:szCs w:val="22"/>
        </w:rPr>
        <w:t xml:space="preserve"> С.К.</w:t>
      </w:r>
      <w:r w:rsidRPr="001C7549">
        <w:rPr>
          <w:b w:val="0"/>
          <w:sz w:val="22"/>
          <w:szCs w:val="22"/>
        </w:rPr>
        <w:t>, действующе</w:t>
      </w:r>
      <w:r>
        <w:rPr>
          <w:b w:val="0"/>
          <w:sz w:val="22"/>
          <w:szCs w:val="22"/>
        </w:rPr>
        <w:t>й</w:t>
      </w:r>
      <w:r w:rsidRPr="001C7549">
        <w:rPr>
          <w:b w:val="0"/>
          <w:sz w:val="22"/>
          <w:szCs w:val="22"/>
        </w:rPr>
        <w:t xml:space="preserve"> на основании Устава, с другой стороны, с соблюдением требований Федерального закона от 21.07.2005 №94-ФЗ «О размещении заказов на поставки товаров, выполнение работ, оказание услуг для государственных и муниципальных</w:t>
      </w:r>
      <w:proofErr w:type="gramEnd"/>
      <w:r w:rsidRPr="001C7549">
        <w:rPr>
          <w:b w:val="0"/>
          <w:sz w:val="22"/>
          <w:szCs w:val="22"/>
        </w:rPr>
        <w:t xml:space="preserve"> нужд» и иного законодательства Российской Федерации, на основании результатов размещения муниципального заказа путем проведения запроса котировок на право заключения муниципального контракта на выполнение работ по </w:t>
      </w:r>
      <w:r>
        <w:rPr>
          <w:b w:val="0"/>
          <w:sz w:val="22"/>
          <w:szCs w:val="22"/>
        </w:rPr>
        <w:t xml:space="preserve">инженерно-геологическим изысканиям местности под распределительный газопровод </w:t>
      </w:r>
      <w:r w:rsidRPr="00F047B0">
        <w:rPr>
          <w:b w:val="0"/>
          <w:sz w:val="22"/>
          <w:szCs w:val="22"/>
        </w:rPr>
        <w:t xml:space="preserve">в п. Самофаловка </w:t>
      </w:r>
      <w:proofErr w:type="spellStart"/>
      <w:r w:rsidRPr="00F047B0">
        <w:rPr>
          <w:b w:val="0"/>
          <w:sz w:val="22"/>
          <w:szCs w:val="22"/>
        </w:rPr>
        <w:t>Городищенского</w:t>
      </w:r>
      <w:proofErr w:type="spellEnd"/>
      <w:r w:rsidRPr="00F047B0">
        <w:rPr>
          <w:b w:val="0"/>
          <w:sz w:val="22"/>
          <w:szCs w:val="22"/>
        </w:rPr>
        <w:t xml:space="preserve"> муниципального района Волгоградской области</w:t>
      </w:r>
      <w:r>
        <w:rPr>
          <w:b w:val="0"/>
          <w:sz w:val="22"/>
          <w:szCs w:val="22"/>
        </w:rPr>
        <w:t xml:space="preserve"> </w:t>
      </w:r>
      <w:r w:rsidRPr="001C7549">
        <w:rPr>
          <w:b w:val="0"/>
          <w:sz w:val="22"/>
          <w:szCs w:val="22"/>
        </w:rPr>
        <w:t xml:space="preserve">(протокол ___________ № </w:t>
      </w:r>
      <w:r w:rsidR="00CF6632">
        <w:rPr>
          <w:b w:val="0"/>
          <w:sz w:val="22"/>
          <w:szCs w:val="22"/>
        </w:rPr>
        <w:t xml:space="preserve">_____ от «____» ____________ 2010 </w:t>
      </w:r>
      <w:r w:rsidRPr="001C7549">
        <w:rPr>
          <w:b w:val="0"/>
          <w:sz w:val="22"/>
          <w:szCs w:val="22"/>
        </w:rPr>
        <w:t>г.)  заключили настоящий Контракт о нижеследующем:</w:t>
      </w:r>
    </w:p>
    <w:p w:rsidR="00CE58B1" w:rsidRPr="001C7549" w:rsidRDefault="00CE58B1" w:rsidP="001D7319">
      <w:pPr>
        <w:rPr>
          <w:bCs/>
        </w:rPr>
      </w:pPr>
    </w:p>
    <w:p w:rsidR="00CE58B1" w:rsidRPr="001F6BA5" w:rsidRDefault="00CE58B1" w:rsidP="001D7319">
      <w:pPr>
        <w:spacing w:before="120" w:after="120"/>
        <w:jc w:val="center"/>
        <w:rPr>
          <w:b/>
          <w:bCs/>
          <w:sz w:val="22"/>
          <w:szCs w:val="22"/>
        </w:rPr>
      </w:pPr>
      <w:r w:rsidRPr="001F6BA5">
        <w:rPr>
          <w:b/>
          <w:bCs/>
          <w:sz w:val="22"/>
          <w:szCs w:val="22"/>
        </w:rPr>
        <w:t>1. П</w:t>
      </w:r>
      <w:r>
        <w:rPr>
          <w:b/>
          <w:bCs/>
          <w:sz w:val="22"/>
          <w:szCs w:val="22"/>
        </w:rPr>
        <w:t>редмет муниципального контракта</w:t>
      </w:r>
    </w:p>
    <w:p w:rsidR="00CE58B1" w:rsidRDefault="00CE58B1" w:rsidP="00B3473A">
      <w:pPr>
        <w:pStyle w:val="a7"/>
        <w:ind w:firstLine="708"/>
        <w:rPr>
          <w:b w:val="0"/>
          <w:sz w:val="22"/>
          <w:szCs w:val="22"/>
        </w:rPr>
      </w:pPr>
      <w:r>
        <w:rPr>
          <w:b w:val="0"/>
          <w:sz w:val="22"/>
          <w:szCs w:val="22"/>
        </w:rPr>
        <w:t xml:space="preserve">1.1. </w:t>
      </w:r>
      <w:r w:rsidRPr="002D167C">
        <w:rPr>
          <w:b w:val="0"/>
          <w:sz w:val="22"/>
          <w:szCs w:val="22"/>
        </w:rPr>
        <w:t>Подрядчик обязуется выполнить в обусловленный настоящим муниципальным контрактом срок работы по инженерно-гео</w:t>
      </w:r>
      <w:r>
        <w:rPr>
          <w:b w:val="0"/>
          <w:sz w:val="22"/>
          <w:szCs w:val="22"/>
        </w:rPr>
        <w:t>логическим</w:t>
      </w:r>
      <w:r w:rsidRPr="002D167C">
        <w:rPr>
          <w:b w:val="0"/>
          <w:sz w:val="22"/>
          <w:szCs w:val="22"/>
        </w:rPr>
        <w:t xml:space="preserve"> изысканиям </w:t>
      </w:r>
      <w:r>
        <w:rPr>
          <w:b w:val="0"/>
          <w:sz w:val="22"/>
          <w:szCs w:val="22"/>
        </w:rPr>
        <w:t xml:space="preserve">по объекту «Строительство распределительных газопроводов от точки врезки и по ул. Железнодорожная, Лесная, Магистральная, Промышленная в п. Самофаловка </w:t>
      </w:r>
      <w:proofErr w:type="spellStart"/>
      <w:r>
        <w:rPr>
          <w:b w:val="0"/>
          <w:sz w:val="22"/>
          <w:szCs w:val="22"/>
        </w:rPr>
        <w:t>Городищенского</w:t>
      </w:r>
      <w:proofErr w:type="spellEnd"/>
      <w:r>
        <w:rPr>
          <w:b w:val="0"/>
          <w:sz w:val="22"/>
          <w:szCs w:val="22"/>
        </w:rPr>
        <w:t xml:space="preserve"> муниципального района волгоградской области»</w:t>
      </w:r>
      <w:r w:rsidR="00CF6632">
        <w:rPr>
          <w:b w:val="0"/>
          <w:sz w:val="22"/>
          <w:szCs w:val="22"/>
        </w:rPr>
        <w:t xml:space="preserve"> (далее по тексту Работы)</w:t>
      </w:r>
      <w:r>
        <w:rPr>
          <w:b w:val="0"/>
          <w:sz w:val="22"/>
          <w:szCs w:val="22"/>
        </w:rPr>
        <w:t>.</w:t>
      </w:r>
    </w:p>
    <w:p w:rsidR="00CE58B1" w:rsidRPr="00B3473A" w:rsidRDefault="00CE58B1" w:rsidP="00B3473A">
      <w:pPr>
        <w:jc w:val="both"/>
        <w:rPr>
          <w:sz w:val="22"/>
          <w:szCs w:val="22"/>
        </w:rPr>
      </w:pPr>
      <w:r w:rsidRPr="00B3473A">
        <w:rPr>
          <w:sz w:val="22"/>
          <w:szCs w:val="22"/>
        </w:rPr>
        <w:t>Линейные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9"/>
        <w:gridCol w:w="2139"/>
        <w:gridCol w:w="2139"/>
        <w:gridCol w:w="2139"/>
        <w:gridCol w:w="2139"/>
      </w:tblGrid>
      <w:tr w:rsidR="00CE58B1" w:rsidTr="00B40E91">
        <w:tc>
          <w:tcPr>
            <w:tcW w:w="2139" w:type="dxa"/>
          </w:tcPr>
          <w:p w:rsidR="00CE58B1" w:rsidRPr="00B40E91" w:rsidRDefault="00CE58B1" w:rsidP="00B40E91">
            <w:pPr>
              <w:jc w:val="both"/>
              <w:rPr>
                <w:sz w:val="22"/>
                <w:szCs w:val="22"/>
              </w:rPr>
            </w:pPr>
            <w:r w:rsidRPr="00B40E91">
              <w:rPr>
                <w:sz w:val="22"/>
                <w:szCs w:val="22"/>
              </w:rPr>
              <w:t>Сооружение</w:t>
            </w:r>
          </w:p>
        </w:tc>
        <w:tc>
          <w:tcPr>
            <w:tcW w:w="2139" w:type="dxa"/>
          </w:tcPr>
          <w:p w:rsidR="00CE58B1" w:rsidRPr="00B40E91" w:rsidRDefault="00CE58B1" w:rsidP="00B40E91">
            <w:pPr>
              <w:jc w:val="both"/>
              <w:rPr>
                <w:sz w:val="22"/>
                <w:szCs w:val="22"/>
              </w:rPr>
            </w:pPr>
            <w:r w:rsidRPr="00B40E91">
              <w:rPr>
                <w:sz w:val="22"/>
                <w:szCs w:val="22"/>
              </w:rPr>
              <w:t>Класс сооружения</w:t>
            </w:r>
          </w:p>
        </w:tc>
        <w:tc>
          <w:tcPr>
            <w:tcW w:w="2139" w:type="dxa"/>
          </w:tcPr>
          <w:p w:rsidR="00CE58B1" w:rsidRPr="00B40E91" w:rsidRDefault="00CE58B1" w:rsidP="00B40E91">
            <w:pPr>
              <w:jc w:val="both"/>
              <w:rPr>
                <w:sz w:val="22"/>
                <w:szCs w:val="22"/>
              </w:rPr>
            </w:pPr>
            <w:r w:rsidRPr="00B40E91">
              <w:rPr>
                <w:sz w:val="22"/>
                <w:szCs w:val="22"/>
              </w:rPr>
              <w:t xml:space="preserve">Длина трассы, </w:t>
            </w:r>
            <w:proofErr w:type="gramStart"/>
            <w:r w:rsidRPr="00B40E91">
              <w:rPr>
                <w:sz w:val="22"/>
                <w:szCs w:val="22"/>
              </w:rPr>
              <w:t>м</w:t>
            </w:r>
            <w:proofErr w:type="gramEnd"/>
          </w:p>
        </w:tc>
        <w:tc>
          <w:tcPr>
            <w:tcW w:w="2139" w:type="dxa"/>
          </w:tcPr>
          <w:p w:rsidR="00CE58B1" w:rsidRPr="00B40E91" w:rsidRDefault="00CE58B1" w:rsidP="00B40E91">
            <w:pPr>
              <w:jc w:val="both"/>
              <w:rPr>
                <w:sz w:val="22"/>
                <w:szCs w:val="22"/>
              </w:rPr>
            </w:pPr>
            <w:r w:rsidRPr="00B40E91">
              <w:rPr>
                <w:sz w:val="22"/>
                <w:szCs w:val="22"/>
              </w:rPr>
              <w:t xml:space="preserve">Глубина укладки, </w:t>
            </w:r>
            <w:proofErr w:type="gramStart"/>
            <w:r w:rsidRPr="00B40E91">
              <w:rPr>
                <w:sz w:val="22"/>
                <w:szCs w:val="22"/>
              </w:rPr>
              <w:t>м</w:t>
            </w:r>
            <w:proofErr w:type="gramEnd"/>
          </w:p>
        </w:tc>
        <w:tc>
          <w:tcPr>
            <w:tcW w:w="2139" w:type="dxa"/>
          </w:tcPr>
          <w:p w:rsidR="00CE58B1" w:rsidRPr="00B40E91" w:rsidRDefault="00CE58B1" w:rsidP="00B40E91">
            <w:pPr>
              <w:jc w:val="both"/>
              <w:rPr>
                <w:sz w:val="22"/>
                <w:szCs w:val="22"/>
              </w:rPr>
            </w:pPr>
            <w:r w:rsidRPr="00B40E91">
              <w:rPr>
                <w:sz w:val="22"/>
                <w:szCs w:val="22"/>
              </w:rPr>
              <w:t>Материал труб</w:t>
            </w:r>
          </w:p>
        </w:tc>
      </w:tr>
      <w:tr w:rsidR="00CE58B1" w:rsidTr="00B40E91">
        <w:tc>
          <w:tcPr>
            <w:tcW w:w="2139" w:type="dxa"/>
          </w:tcPr>
          <w:p w:rsidR="00CE58B1" w:rsidRPr="00B40E91" w:rsidRDefault="00CE58B1" w:rsidP="00B40E91">
            <w:pPr>
              <w:jc w:val="both"/>
              <w:rPr>
                <w:sz w:val="22"/>
                <w:szCs w:val="22"/>
              </w:rPr>
            </w:pPr>
            <w:r w:rsidRPr="00B40E91">
              <w:rPr>
                <w:sz w:val="22"/>
                <w:szCs w:val="22"/>
              </w:rPr>
              <w:t>Трасса газопровода - строительство</w:t>
            </w:r>
          </w:p>
        </w:tc>
        <w:tc>
          <w:tcPr>
            <w:tcW w:w="2139" w:type="dxa"/>
          </w:tcPr>
          <w:p w:rsidR="00CE58B1" w:rsidRPr="00B40E91" w:rsidRDefault="00CE58B1" w:rsidP="00B40E91">
            <w:pPr>
              <w:jc w:val="both"/>
              <w:rPr>
                <w:sz w:val="22"/>
                <w:szCs w:val="22"/>
              </w:rPr>
            </w:pPr>
            <w:r w:rsidRPr="00B40E91">
              <w:rPr>
                <w:sz w:val="22"/>
                <w:szCs w:val="22"/>
                <w:lang w:val="en-US"/>
              </w:rPr>
              <w:t>II</w:t>
            </w:r>
          </w:p>
        </w:tc>
        <w:tc>
          <w:tcPr>
            <w:tcW w:w="2139" w:type="dxa"/>
          </w:tcPr>
          <w:p w:rsidR="00CE58B1" w:rsidRPr="00B40E91" w:rsidRDefault="00CE58B1" w:rsidP="00B40E91">
            <w:pPr>
              <w:jc w:val="both"/>
              <w:rPr>
                <w:sz w:val="22"/>
                <w:szCs w:val="22"/>
              </w:rPr>
            </w:pPr>
            <w:r w:rsidRPr="00B40E91">
              <w:rPr>
                <w:sz w:val="22"/>
                <w:szCs w:val="22"/>
              </w:rPr>
              <w:t>2400</w:t>
            </w:r>
          </w:p>
        </w:tc>
        <w:tc>
          <w:tcPr>
            <w:tcW w:w="2139" w:type="dxa"/>
          </w:tcPr>
          <w:p w:rsidR="00CE58B1" w:rsidRPr="00B40E91" w:rsidRDefault="00CE58B1" w:rsidP="00B40E91">
            <w:pPr>
              <w:jc w:val="both"/>
              <w:rPr>
                <w:sz w:val="22"/>
                <w:szCs w:val="22"/>
              </w:rPr>
            </w:pPr>
            <w:r w:rsidRPr="00B40E91">
              <w:rPr>
                <w:sz w:val="22"/>
                <w:szCs w:val="22"/>
              </w:rPr>
              <w:t>1,5</w:t>
            </w:r>
          </w:p>
        </w:tc>
        <w:tc>
          <w:tcPr>
            <w:tcW w:w="2139" w:type="dxa"/>
          </w:tcPr>
          <w:p w:rsidR="00CE58B1" w:rsidRPr="00B40E91" w:rsidRDefault="00CE58B1" w:rsidP="00B40E91">
            <w:pPr>
              <w:jc w:val="both"/>
              <w:rPr>
                <w:sz w:val="22"/>
                <w:szCs w:val="22"/>
              </w:rPr>
            </w:pPr>
            <w:r w:rsidRPr="00B40E91">
              <w:rPr>
                <w:sz w:val="22"/>
                <w:szCs w:val="22"/>
              </w:rPr>
              <w:t>Полиэтилен</w:t>
            </w:r>
          </w:p>
        </w:tc>
      </w:tr>
    </w:tbl>
    <w:p w:rsidR="00CE58B1" w:rsidRPr="001C7549" w:rsidRDefault="00CE58B1" w:rsidP="001D7319">
      <w:pPr>
        <w:pStyle w:val="ab"/>
        <w:ind w:firstLine="567"/>
        <w:rPr>
          <w:rFonts w:ascii="Times New Roman" w:hAnsi="Times New Roman" w:cs="Times New Roman"/>
          <w:sz w:val="22"/>
          <w:szCs w:val="22"/>
        </w:rPr>
      </w:pPr>
      <w:r w:rsidRPr="001C7549">
        <w:rPr>
          <w:rFonts w:ascii="Times New Roman" w:hAnsi="Times New Roman" w:cs="Times New Roman"/>
          <w:sz w:val="22"/>
          <w:szCs w:val="22"/>
        </w:rPr>
        <w:t xml:space="preserve"> 1.2.  Подрядчик обязуется выполнить весь комплекс Работ, </w:t>
      </w:r>
      <w:r>
        <w:rPr>
          <w:rFonts w:ascii="Times New Roman" w:hAnsi="Times New Roman" w:cs="Times New Roman"/>
          <w:sz w:val="22"/>
          <w:szCs w:val="22"/>
        </w:rPr>
        <w:t>по цене указанной им в котировочной заявке</w:t>
      </w:r>
      <w:r w:rsidRPr="001C7549">
        <w:rPr>
          <w:rFonts w:ascii="Times New Roman" w:hAnsi="Times New Roman" w:cs="Times New Roman"/>
          <w:sz w:val="22"/>
          <w:szCs w:val="22"/>
        </w:rPr>
        <w:t>, в соответствии с условиями настоящего Контракта</w:t>
      </w:r>
    </w:p>
    <w:p w:rsidR="00CE58B1" w:rsidRPr="001F6BA5" w:rsidRDefault="00CE58B1" w:rsidP="001D7319">
      <w:pPr>
        <w:jc w:val="both"/>
        <w:rPr>
          <w:sz w:val="22"/>
          <w:szCs w:val="22"/>
        </w:rPr>
      </w:pPr>
      <w:r>
        <w:rPr>
          <w:sz w:val="22"/>
          <w:szCs w:val="22"/>
        </w:rPr>
        <w:t xml:space="preserve">           1.3. </w:t>
      </w:r>
      <w:r w:rsidRPr="001F6BA5">
        <w:rPr>
          <w:sz w:val="22"/>
          <w:szCs w:val="22"/>
        </w:rPr>
        <w:t xml:space="preserve">Настоящий муниципальный контракт заключен от имени </w:t>
      </w:r>
      <w:r>
        <w:rPr>
          <w:sz w:val="22"/>
          <w:szCs w:val="22"/>
        </w:rPr>
        <w:t xml:space="preserve">администрации </w:t>
      </w:r>
      <w:proofErr w:type="spellStart"/>
      <w:r>
        <w:rPr>
          <w:sz w:val="22"/>
          <w:szCs w:val="22"/>
        </w:rPr>
        <w:t>Самофаловского</w:t>
      </w:r>
      <w:proofErr w:type="spellEnd"/>
      <w:r>
        <w:rPr>
          <w:sz w:val="22"/>
          <w:szCs w:val="22"/>
        </w:rPr>
        <w:t xml:space="preserve"> сельского поселения </w:t>
      </w:r>
      <w:proofErr w:type="spellStart"/>
      <w:r>
        <w:rPr>
          <w:sz w:val="22"/>
          <w:szCs w:val="22"/>
        </w:rPr>
        <w:t>Городищенского</w:t>
      </w:r>
      <w:proofErr w:type="spellEnd"/>
      <w:r>
        <w:rPr>
          <w:sz w:val="22"/>
          <w:szCs w:val="22"/>
        </w:rPr>
        <w:t xml:space="preserve"> муниципального района Волгоградской области.</w:t>
      </w:r>
    </w:p>
    <w:p w:rsidR="00CE58B1" w:rsidRDefault="00CE58B1" w:rsidP="001D7319">
      <w:pPr>
        <w:ind w:firstLine="540"/>
        <w:jc w:val="both"/>
        <w:rPr>
          <w:sz w:val="22"/>
          <w:szCs w:val="22"/>
        </w:rPr>
      </w:pPr>
    </w:p>
    <w:p w:rsidR="00CE58B1" w:rsidRPr="004B3FF9" w:rsidRDefault="00CE58B1" w:rsidP="001D7319">
      <w:pPr>
        <w:jc w:val="center"/>
        <w:rPr>
          <w:b/>
          <w:sz w:val="22"/>
          <w:szCs w:val="22"/>
        </w:rPr>
      </w:pPr>
      <w:r w:rsidRPr="004B3FF9">
        <w:rPr>
          <w:b/>
          <w:sz w:val="22"/>
          <w:szCs w:val="22"/>
        </w:rPr>
        <w:t xml:space="preserve">2. </w:t>
      </w:r>
      <w:r>
        <w:rPr>
          <w:b/>
          <w:sz w:val="22"/>
          <w:szCs w:val="22"/>
        </w:rPr>
        <w:t>Стоимость контракта</w:t>
      </w:r>
      <w:r w:rsidRPr="004B3FF9">
        <w:rPr>
          <w:b/>
          <w:sz w:val="22"/>
          <w:szCs w:val="22"/>
        </w:rPr>
        <w:t xml:space="preserve"> и порядок расчетов</w:t>
      </w:r>
    </w:p>
    <w:p w:rsidR="00CE58B1" w:rsidRDefault="00CE58B1" w:rsidP="001D7319">
      <w:pPr>
        <w:ind w:firstLine="540"/>
        <w:jc w:val="both"/>
        <w:rPr>
          <w:bCs/>
          <w:color w:val="000000"/>
          <w:sz w:val="22"/>
          <w:szCs w:val="22"/>
        </w:rPr>
      </w:pPr>
      <w:r w:rsidRPr="004B3FF9">
        <w:rPr>
          <w:bCs/>
          <w:color w:val="000000"/>
          <w:sz w:val="22"/>
          <w:szCs w:val="22"/>
        </w:rPr>
        <w:t>2.1. Общая цена Контракта составляет _________________ рублей</w:t>
      </w:r>
      <w:proofErr w:type="gramStart"/>
      <w:r w:rsidRPr="004B3FF9">
        <w:rPr>
          <w:bCs/>
          <w:color w:val="000000"/>
          <w:sz w:val="22"/>
          <w:szCs w:val="22"/>
        </w:rPr>
        <w:t xml:space="preserve"> (_______________), </w:t>
      </w:r>
      <w:proofErr w:type="gramEnd"/>
      <w:r w:rsidRPr="004B3FF9">
        <w:rPr>
          <w:bCs/>
          <w:color w:val="000000"/>
          <w:sz w:val="22"/>
          <w:szCs w:val="22"/>
        </w:rPr>
        <w:t>в том числе НДС ____% в сумме ______________ рублей (________________________).</w:t>
      </w:r>
    </w:p>
    <w:p w:rsidR="00CE58B1" w:rsidRDefault="00CE58B1" w:rsidP="001D7319">
      <w:pPr>
        <w:jc w:val="both"/>
        <w:rPr>
          <w:bCs/>
          <w:color w:val="000000"/>
          <w:sz w:val="22"/>
          <w:szCs w:val="22"/>
        </w:rPr>
      </w:pPr>
      <w:r>
        <w:rPr>
          <w:bCs/>
          <w:color w:val="000000"/>
          <w:sz w:val="22"/>
          <w:szCs w:val="22"/>
        </w:rPr>
        <w:t xml:space="preserve">        </w:t>
      </w:r>
      <w:r w:rsidRPr="004B3FF9">
        <w:rPr>
          <w:bCs/>
          <w:color w:val="000000"/>
          <w:sz w:val="22"/>
          <w:szCs w:val="22"/>
        </w:rPr>
        <w:t xml:space="preserve">2.2. </w:t>
      </w:r>
      <w:r w:rsidRPr="004B3FF9">
        <w:rPr>
          <w:sz w:val="22"/>
          <w:szCs w:val="22"/>
        </w:rPr>
        <w:t xml:space="preserve">Цена Работ включает в себя </w:t>
      </w:r>
      <w:r w:rsidRPr="008C7478">
        <w:rPr>
          <w:sz w:val="22"/>
          <w:szCs w:val="22"/>
        </w:rPr>
        <w:t xml:space="preserve">все затраты, необходимые для выполнения  работ, </w:t>
      </w:r>
      <w:r w:rsidRPr="009F55BC">
        <w:rPr>
          <w:sz w:val="22"/>
          <w:szCs w:val="22"/>
        </w:rPr>
        <w:t>в т</w:t>
      </w:r>
      <w:r>
        <w:rPr>
          <w:sz w:val="22"/>
          <w:szCs w:val="22"/>
        </w:rPr>
        <w:t>ом числе</w:t>
      </w:r>
      <w:r w:rsidRPr="009F55BC">
        <w:rPr>
          <w:sz w:val="22"/>
          <w:szCs w:val="22"/>
        </w:rPr>
        <w:t xml:space="preserve">:  </w:t>
      </w:r>
      <w:r w:rsidRPr="004B3FF9">
        <w:rPr>
          <w:sz w:val="22"/>
          <w:szCs w:val="22"/>
        </w:rPr>
        <w:t>затрат</w:t>
      </w:r>
      <w:r>
        <w:rPr>
          <w:sz w:val="22"/>
          <w:szCs w:val="22"/>
        </w:rPr>
        <w:t>ы</w:t>
      </w:r>
      <w:r w:rsidRPr="004B3FF9">
        <w:rPr>
          <w:sz w:val="22"/>
          <w:szCs w:val="22"/>
        </w:rPr>
        <w:t xml:space="preserve"> на </w:t>
      </w:r>
      <w:r>
        <w:rPr>
          <w:sz w:val="22"/>
          <w:szCs w:val="22"/>
        </w:rPr>
        <w:t xml:space="preserve">транспортные расходы, </w:t>
      </w:r>
      <w:r w:rsidRPr="004B3FF9">
        <w:rPr>
          <w:sz w:val="22"/>
          <w:szCs w:val="22"/>
        </w:rPr>
        <w:t xml:space="preserve">уплату налогов (в т.ч. НДС), </w:t>
      </w:r>
      <w:r>
        <w:rPr>
          <w:sz w:val="22"/>
          <w:szCs w:val="22"/>
        </w:rPr>
        <w:t xml:space="preserve"> </w:t>
      </w:r>
      <w:r w:rsidRPr="006F720E">
        <w:rPr>
          <w:sz w:val="22"/>
          <w:szCs w:val="22"/>
        </w:rPr>
        <w:t>сбор</w:t>
      </w:r>
      <w:r>
        <w:rPr>
          <w:sz w:val="22"/>
          <w:szCs w:val="22"/>
        </w:rPr>
        <w:t>ов</w:t>
      </w:r>
      <w:r w:rsidRPr="006F720E">
        <w:rPr>
          <w:sz w:val="22"/>
          <w:szCs w:val="22"/>
        </w:rPr>
        <w:t xml:space="preserve"> и други</w:t>
      </w:r>
      <w:r>
        <w:rPr>
          <w:sz w:val="22"/>
          <w:szCs w:val="22"/>
        </w:rPr>
        <w:t>х</w:t>
      </w:r>
      <w:r w:rsidRPr="006F720E">
        <w:rPr>
          <w:sz w:val="22"/>
          <w:szCs w:val="22"/>
        </w:rPr>
        <w:t xml:space="preserve"> обязательны</w:t>
      </w:r>
      <w:r>
        <w:rPr>
          <w:sz w:val="22"/>
          <w:szCs w:val="22"/>
        </w:rPr>
        <w:t>х</w:t>
      </w:r>
      <w:r w:rsidRPr="006F720E">
        <w:rPr>
          <w:sz w:val="22"/>
          <w:szCs w:val="22"/>
        </w:rPr>
        <w:t xml:space="preserve"> платеж</w:t>
      </w:r>
      <w:r>
        <w:rPr>
          <w:sz w:val="22"/>
          <w:szCs w:val="22"/>
        </w:rPr>
        <w:t xml:space="preserve">ей. </w:t>
      </w:r>
      <w:r w:rsidRPr="004B3FF9">
        <w:rPr>
          <w:sz w:val="22"/>
          <w:szCs w:val="22"/>
        </w:rPr>
        <w:t xml:space="preserve">Цена фиксирована на протяжении всего срока действия Контракта, корректировка цен не допускается. </w:t>
      </w:r>
    </w:p>
    <w:p w:rsidR="00CE58B1" w:rsidRDefault="00CE58B1" w:rsidP="001D7319">
      <w:pPr>
        <w:tabs>
          <w:tab w:val="left" w:pos="0"/>
        </w:tabs>
        <w:suppressAutoHyphens/>
        <w:jc w:val="both"/>
        <w:rPr>
          <w:bCs/>
          <w:color w:val="000000"/>
          <w:sz w:val="22"/>
          <w:szCs w:val="22"/>
        </w:rPr>
      </w:pPr>
      <w:r>
        <w:rPr>
          <w:bCs/>
          <w:color w:val="000000"/>
          <w:sz w:val="22"/>
          <w:szCs w:val="22"/>
        </w:rPr>
        <w:t xml:space="preserve">                 2.4. Расчеты за выполненные Работы производятся Заказчиком на основании представленных Подрядчиком актов выполненных работ установленной формы (Ф-2,Ф-3), подписываемыми обеими Сторонами.</w:t>
      </w:r>
    </w:p>
    <w:p w:rsidR="00CE58B1" w:rsidRDefault="00CE58B1" w:rsidP="001D7319">
      <w:pPr>
        <w:tabs>
          <w:tab w:val="left" w:pos="0"/>
        </w:tabs>
        <w:suppressAutoHyphens/>
        <w:jc w:val="both"/>
        <w:rPr>
          <w:bCs/>
          <w:color w:val="000000"/>
          <w:sz w:val="22"/>
          <w:szCs w:val="22"/>
        </w:rPr>
      </w:pPr>
      <w:r>
        <w:rPr>
          <w:bCs/>
          <w:color w:val="000000"/>
          <w:sz w:val="22"/>
          <w:szCs w:val="22"/>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w:t>
      </w:r>
      <w:proofErr w:type="gramStart"/>
      <w:r>
        <w:rPr>
          <w:bCs/>
          <w:color w:val="000000"/>
          <w:sz w:val="22"/>
          <w:szCs w:val="22"/>
        </w:rPr>
        <w:t>и</w:t>
      </w:r>
      <w:proofErr w:type="gramEnd"/>
      <w:r>
        <w:rPr>
          <w:bCs/>
          <w:color w:val="000000"/>
          <w:sz w:val="22"/>
          <w:szCs w:val="22"/>
        </w:rPr>
        <w:t xml:space="preserve"> 10 дней со дня получения указанного акта обязан устранить выявленные недостатки за свой счет.</w:t>
      </w:r>
    </w:p>
    <w:p w:rsidR="00CE58B1" w:rsidRDefault="00CE58B1" w:rsidP="001D7319">
      <w:pPr>
        <w:tabs>
          <w:tab w:val="left" w:pos="0"/>
        </w:tabs>
        <w:suppressAutoHyphens/>
        <w:jc w:val="both"/>
        <w:rPr>
          <w:bCs/>
          <w:color w:val="000000"/>
          <w:sz w:val="22"/>
          <w:szCs w:val="22"/>
        </w:rPr>
      </w:pPr>
      <w:r>
        <w:rPr>
          <w:bCs/>
          <w:color w:val="000000"/>
          <w:sz w:val="22"/>
          <w:szCs w:val="22"/>
        </w:rPr>
        <w:t xml:space="preserve">         2.5. </w:t>
      </w:r>
      <w:r w:rsidRPr="004B3FF9">
        <w:rPr>
          <w:bCs/>
          <w:color w:val="000000"/>
          <w:sz w:val="22"/>
          <w:szCs w:val="22"/>
        </w:rPr>
        <w:t>Оплата</w:t>
      </w:r>
      <w:r>
        <w:rPr>
          <w:bCs/>
          <w:color w:val="000000"/>
          <w:sz w:val="22"/>
          <w:szCs w:val="22"/>
        </w:rPr>
        <w:t xml:space="preserve"> выполненных Работ до их принятия комиссией считается предоплатой и учитывается при окончательном расчете за выполненные Работы.</w:t>
      </w:r>
    </w:p>
    <w:p w:rsidR="00CE58B1" w:rsidRDefault="00CE58B1" w:rsidP="001D7319">
      <w:pPr>
        <w:tabs>
          <w:tab w:val="left" w:pos="0"/>
        </w:tabs>
        <w:suppressAutoHyphens/>
        <w:jc w:val="both"/>
        <w:rPr>
          <w:bCs/>
          <w:color w:val="000000"/>
          <w:sz w:val="22"/>
          <w:szCs w:val="22"/>
        </w:rPr>
      </w:pPr>
      <w:r>
        <w:rPr>
          <w:bCs/>
          <w:color w:val="000000"/>
          <w:sz w:val="22"/>
          <w:szCs w:val="22"/>
        </w:rPr>
        <w:t xml:space="preserve">         2.6.  Окончательный расчет по контракту производится Заказчиком после полного окончания Работ на основании подписанных актов выполненных работ по мере поступления средств.</w:t>
      </w:r>
    </w:p>
    <w:p w:rsidR="00CE58B1" w:rsidRPr="004B3FF9" w:rsidRDefault="00CE58B1" w:rsidP="001D7319">
      <w:pPr>
        <w:tabs>
          <w:tab w:val="left" w:pos="0"/>
        </w:tabs>
        <w:suppressAutoHyphens/>
        <w:jc w:val="both"/>
        <w:rPr>
          <w:sz w:val="22"/>
          <w:szCs w:val="22"/>
        </w:rPr>
      </w:pPr>
    </w:p>
    <w:p w:rsidR="00CE58B1" w:rsidRPr="00B3718C" w:rsidRDefault="00CE58B1" w:rsidP="001D7319">
      <w:pPr>
        <w:jc w:val="center"/>
        <w:rPr>
          <w:bCs/>
          <w:sz w:val="22"/>
          <w:szCs w:val="22"/>
        </w:rPr>
      </w:pPr>
      <w:r w:rsidRPr="00B3718C">
        <w:rPr>
          <w:b/>
          <w:bCs/>
          <w:sz w:val="22"/>
          <w:szCs w:val="22"/>
        </w:rPr>
        <w:t>3. Сроки и место выполнения Работ</w:t>
      </w:r>
      <w:r w:rsidRPr="00B3718C">
        <w:rPr>
          <w:bCs/>
          <w:sz w:val="22"/>
          <w:szCs w:val="22"/>
        </w:rPr>
        <w:t>.</w:t>
      </w:r>
    </w:p>
    <w:p w:rsidR="00CE58B1" w:rsidRDefault="00CE58B1" w:rsidP="001D7319">
      <w:pPr>
        <w:spacing w:line="240" w:lineRule="atLeast"/>
        <w:ind w:hanging="142"/>
        <w:jc w:val="both"/>
        <w:rPr>
          <w:sz w:val="22"/>
          <w:szCs w:val="22"/>
        </w:rPr>
      </w:pPr>
      <w:r>
        <w:rPr>
          <w:bCs/>
          <w:sz w:val="22"/>
          <w:szCs w:val="22"/>
        </w:rPr>
        <w:t xml:space="preserve">           </w:t>
      </w:r>
      <w:r w:rsidRPr="00B3718C">
        <w:rPr>
          <w:bCs/>
          <w:sz w:val="22"/>
          <w:szCs w:val="22"/>
        </w:rPr>
        <w:t xml:space="preserve">3.1. </w:t>
      </w:r>
      <w:r>
        <w:rPr>
          <w:sz w:val="22"/>
          <w:szCs w:val="22"/>
        </w:rPr>
        <w:t xml:space="preserve">Календарные сроки </w:t>
      </w:r>
      <w:r w:rsidRPr="00782571">
        <w:rPr>
          <w:sz w:val="22"/>
          <w:szCs w:val="22"/>
        </w:rPr>
        <w:t xml:space="preserve"> выполнения </w:t>
      </w:r>
      <w:r>
        <w:rPr>
          <w:sz w:val="22"/>
          <w:szCs w:val="22"/>
        </w:rPr>
        <w:t>Р</w:t>
      </w:r>
      <w:r w:rsidRPr="00782571">
        <w:rPr>
          <w:sz w:val="22"/>
          <w:szCs w:val="22"/>
        </w:rPr>
        <w:t>абот</w:t>
      </w:r>
      <w:r>
        <w:rPr>
          <w:sz w:val="22"/>
          <w:szCs w:val="22"/>
        </w:rPr>
        <w:t xml:space="preserve"> определены сторонами:</w:t>
      </w:r>
      <w:r w:rsidRPr="004A0363">
        <w:rPr>
          <w:sz w:val="22"/>
          <w:szCs w:val="22"/>
        </w:rPr>
        <w:t xml:space="preserve"> </w:t>
      </w:r>
      <w:r>
        <w:rPr>
          <w:sz w:val="22"/>
          <w:szCs w:val="22"/>
        </w:rPr>
        <w:t xml:space="preserve">               </w:t>
      </w:r>
    </w:p>
    <w:p w:rsidR="00CE58B1" w:rsidRDefault="00CE58B1" w:rsidP="001D7319">
      <w:pPr>
        <w:spacing w:line="240" w:lineRule="atLeast"/>
        <w:ind w:left="709" w:hanging="142"/>
        <w:jc w:val="both"/>
        <w:rPr>
          <w:sz w:val="22"/>
          <w:szCs w:val="22"/>
        </w:rPr>
      </w:pPr>
      <w:r>
        <w:rPr>
          <w:sz w:val="22"/>
          <w:szCs w:val="22"/>
        </w:rPr>
        <w:t>Начало раб</w:t>
      </w:r>
      <w:r w:rsidR="00CF6632">
        <w:rPr>
          <w:sz w:val="22"/>
          <w:szCs w:val="22"/>
        </w:rPr>
        <w:t>от: «_______» ______________ 20__</w:t>
      </w:r>
      <w:r>
        <w:rPr>
          <w:sz w:val="22"/>
          <w:szCs w:val="22"/>
        </w:rPr>
        <w:t>__ года.</w:t>
      </w:r>
    </w:p>
    <w:p w:rsidR="00CE58B1" w:rsidRDefault="00CE58B1" w:rsidP="001D7319">
      <w:pPr>
        <w:spacing w:line="240" w:lineRule="atLeast"/>
        <w:ind w:left="709" w:hanging="142"/>
        <w:jc w:val="both"/>
        <w:rPr>
          <w:sz w:val="22"/>
          <w:szCs w:val="22"/>
        </w:rPr>
      </w:pPr>
      <w:r>
        <w:rPr>
          <w:sz w:val="22"/>
          <w:szCs w:val="22"/>
        </w:rPr>
        <w:t>Окончание раб</w:t>
      </w:r>
      <w:r w:rsidR="00CF6632">
        <w:rPr>
          <w:sz w:val="22"/>
          <w:szCs w:val="22"/>
        </w:rPr>
        <w:t>от: «_______» ______________ 20__</w:t>
      </w:r>
      <w:r>
        <w:rPr>
          <w:sz w:val="22"/>
          <w:szCs w:val="22"/>
        </w:rPr>
        <w:t>__ года.</w:t>
      </w:r>
    </w:p>
    <w:p w:rsidR="00CE58B1" w:rsidRDefault="00CE58B1" w:rsidP="001D7319">
      <w:pPr>
        <w:jc w:val="both"/>
        <w:rPr>
          <w:bCs/>
          <w:sz w:val="22"/>
          <w:szCs w:val="22"/>
        </w:rPr>
      </w:pPr>
      <w:r>
        <w:rPr>
          <w:bCs/>
          <w:sz w:val="22"/>
          <w:szCs w:val="22"/>
        </w:rPr>
        <w:t xml:space="preserve">        3.2</w:t>
      </w:r>
      <w:r w:rsidRPr="00B3718C">
        <w:rPr>
          <w:bCs/>
          <w:sz w:val="22"/>
          <w:szCs w:val="22"/>
        </w:rPr>
        <w:t xml:space="preserve">.  Место выполнения Работ: </w:t>
      </w:r>
      <w:r>
        <w:rPr>
          <w:bCs/>
          <w:sz w:val="22"/>
          <w:szCs w:val="22"/>
        </w:rPr>
        <w:t xml:space="preserve">Волгоградская область, </w:t>
      </w:r>
      <w:proofErr w:type="spellStart"/>
      <w:r>
        <w:rPr>
          <w:bCs/>
          <w:sz w:val="22"/>
          <w:szCs w:val="22"/>
        </w:rPr>
        <w:t>Городищенский</w:t>
      </w:r>
      <w:proofErr w:type="spellEnd"/>
      <w:r>
        <w:rPr>
          <w:bCs/>
          <w:sz w:val="22"/>
          <w:szCs w:val="22"/>
        </w:rPr>
        <w:t xml:space="preserve"> район, п. Самофаловка.</w:t>
      </w:r>
    </w:p>
    <w:p w:rsidR="00CE58B1" w:rsidRDefault="00CE58B1" w:rsidP="001D7319">
      <w:pPr>
        <w:jc w:val="both"/>
        <w:rPr>
          <w:bCs/>
          <w:sz w:val="22"/>
          <w:szCs w:val="22"/>
        </w:rPr>
      </w:pPr>
    </w:p>
    <w:p w:rsidR="00CE58B1" w:rsidRPr="001F453B" w:rsidRDefault="00CE58B1" w:rsidP="001D7319">
      <w:pPr>
        <w:jc w:val="both"/>
        <w:rPr>
          <w:sz w:val="22"/>
          <w:szCs w:val="22"/>
        </w:rPr>
      </w:pPr>
    </w:p>
    <w:p w:rsidR="00CE58B1" w:rsidRDefault="00CE58B1" w:rsidP="001D7319">
      <w:pPr>
        <w:shd w:val="clear" w:color="auto" w:fill="FFFFFF"/>
        <w:spacing w:line="240" w:lineRule="atLeast"/>
        <w:ind w:left="284" w:hanging="284"/>
        <w:jc w:val="both"/>
      </w:pPr>
    </w:p>
    <w:p w:rsidR="00CE58B1" w:rsidRPr="004A0363" w:rsidRDefault="00CE58B1" w:rsidP="001D7319">
      <w:pPr>
        <w:jc w:val="center"/>
        <w:rPr>
          <w:sz w:val="22"/>
          <w:szCs w:val="22"/>
        </w:rPr>
      </w:pPr>
      <w:r w:rsidRPr="002D167C">
        <w:rPr>
          <w:b/>
          <w:bCs/>
          <w:sz w:val="22"/>
          <w:szCs w:val="22"/>
        </w:rPr>
        <w:t>4 .</w:t>
      </w:r>
      <w:r>
        <w:rPr>
          <w:b/>
          <w:bCs/>
        </w:rPr>
        <w:t xml:space="preserve"> </w:t>
      </w:r>
      <w:r w:rsidRPr="004A0363">
        <w:rPr>
          <w:b/>
          <w:bCs/>
          <w:sz w:val="22"/>
          <w:szCs w:val="22"/>
        </w:rPr>
        <w:t xml:space="preserve">Обязанности </w:t>
      </w:r>
      <w:r>
        <w:rPr>
          <w:b/>
          <w:bCs/>
          <w:sz w:val="22"/>
          <w:szCs w:val="22"/>
        </w:rPr>
        <w:t xml:space="preserve"> П</w:t>
      </w:r>
      <w:r w:rsidRPr="004A0363">
        <w:rPr>
          <w:b/>
          <w:bCs/>
          <w:sz w:val="22"/>
          <w:szCs w:val="22"/>
        </w:rPr>
        <w:t>одрядчика</w:t>
      </w:r>
      <w:r w:rsidRPr="004A0363">
        <w:rPr>
          <w:sz w:val="22"/>
          <w:szCs w:val="22"/>
        </w:rPr>
        <w:t>.</w:t>
      </w:r>
    </w:p>
    <w:p w:rsidR="00CE58B1" w:rsidRPr="004A0363" w:rsidRDefault="00CE58B1" w:rsidP="001D7319">
      <w:pPr>
        <w:ind w:firstLine="540"/>
        <w:jc w:val="both"/>
        <w:rPr>
          <w:b/>
          <w:sz w:val="22"/>
          <w:szCs w:val="22"/>
        </w:rPr>
      </w:pPr>
      <w:r w:rsidRPr="004A0363">
        <w:rPr>
          <w:b/>
          <w:sz w:val="22"/>
          <w:szCs w:val="22"/>
        </w:rPr>
        <w:t xml:space="preserve"> 4.1. </w:t>
      </w:r>
      <w:r>
        <w:rPr>
          <w:b/>
          <w:sz w:val="22"/>
          <w:szCs w:val="22"/>
        </w:rPr>
        <w:t>П</w:t>
      </w:r>
      <w:r w:rsidRPr="004A0363">
        <w:rPr>
          <w:b/>
          <w:sz w:val="22"/>
          <w:szCs w:val="22"/>
        </w:rPr>
        <w:t>одрядчик обязуется:</w:t>
      </w:r>
    </w:p>
    <w:p w:rsidR="00CE58B1" w:rsidRDefault="00CE58B1" w:rsidP="00B3473A">
      <w:pPr>
        <w:ind w:firstLine="709"/>
        <w:jc w:val="both"/>
        <w:rPr>
          <w:b/>
          <w:sz w:val="22"/>
          <w:szCs w:val="22"/>
        </w:rPr>
      </w:pPr>
      <w:r w:rsidRPr="004A0363">
        <w:rPr>
          <w:sz w:val="22"/>
          <w:szCs w:val="22"/>
        </w:rPr>
        <w:t xml:space="preserve"> 4.1.1. Выполнить Работы качественно в объеме и сроки, предусмотренные настоящим Контрактом </w:t>
      </w:r>
      <w:proofErr w:type="gramStart"/>
      <w:r>
        <w:rPr>
          <w:sz w:val="22"/>
          <w:szCs w:val="22"/>
        </w:rPr>
        <w:t>согласно требований</w:t>
      </w:r>
      <w:proofErr w:type="gramEnd"/>
      <w:r>
        <w:rPr>
          <w:sz w:val="22"/>
          <w:szCs w:val="22"/>
        </w:rPr>
        <w:t xml:space="preserve"> </w:t>
      </w:r>
      <w:proofErr w:type="spellStart"/>
      <w:r>
        <w:rPr>
          <w:sz w:val="22"/>
          <w:szCs w:val="22"/>
        </w:rPr>
        <w:t>СНиП</w:t>
      </w:r>
      <w:proofErr w:type="spellEnd"/>
      <w:r>
        <w:rPr>
          <w:sz w:val="22"/>
          <w:szCs w:val="22"/>
        </w:rPr>
        <w:t xml:space="preserve"> </w:t>
      </w:r>
      <w:r>
        <w:rPr>
          <w:sz w:val="22"/>
          <w:szCs w:val="22"/>
          <w:lang w:val="en-US"/>
        </w:rPr>
        <w:t>II</w:t>
      </w:r>
      <w:r>
        <w:rPr>
          <w:sz w:val="22"/>
          <w:szCs w:val="22"/>
        </w:rPr>
        <w:t>-02-96, СП 11-105-97</w:t>
      </w:r>
    </w:p>
    <w:p w:rsidR="00CE58B1" w:rsidRPr="004A0363" w:rsidRDefault="00CE58B1" w:rsidP="001D7319">
      <w:pPr>
        <w:ind w:firstLine="540"/>
        <w:jc w:val="both"/>
        <w:rPr>
          <w:sz w:val="22"/>
          <w:szCs w:val="22"/>
        </w:rPr>
      </w:pPr>
      <w:r>
        <w:rPr>
          <w:sz w:val="22"/>
          <w:szCs w:val="22"/>
        </w:rPr>
        <w:t xml:space="preserve">  </w:t>
      </w:r>
      <w:r w:rsidRPr="004A0363">
        <w:rPr>
          <w:sz w:val="22"/>
          <w:szCs w:val="22"/>
        </w:rPr>
        <w:t>4.1.</w:t>
      </w:r>
      <w:r>
        <w:rPr>
          <w:sz w:val="22"/>
          <w:szCs w:val="22"/>
        </w:rPr>
        <w:t>2</w:t>
      </w:r>
      <w:r w:rsidRPr="004A0363">
        <w:rPr>
          <w:sz w:val="22"/>
          <w:szCs w:val="22"/>
        </w:rPr>
        <w:t>.  Своевременно устранить недостатки и дефекты, выявленные при приемке Работ</w:t>
      </w:r>
      <w:r>
        <w:rPr>
          <w:sz w:val="22"/>
          <w:szCs w:val="22"/>
        </w:rPr>
        <w:t>.</w:t>
      </w:r>
      <w:r w:rsidRPr="004A0363">
        <w:rPr>
          <w:sz w:val="22"/>
          <w:szCs w:val="22"/>
        </w:rPr>
        <w:t xml:space="preserve">    </w:t>
      </w:r>
    </w:p>
    <w:p w:rsidR="00CE58B1" w:rsidRPr="004A0363" w:rsidRDefault="00CE58B1" w:rsidP="001D7319">
      <w:pPr>
        <w:ind w:firstLine="540"/>
        <w:jc w:val="both"/>
        <w:rPr>
          <w:sz w:val="22"/>
          <w:szCs w:val="22"/>
        </w:rPr>
      </w:pPr>
      <w:r>
        <w:rPr>
          <w:sz w:val="22"/>
          <w:szCs w:val="22"/>
        </w:rPr>
        <w:t xml:space="preserve"> </w:t>
      </w:r>
      <w:r w:rsidRPr="004A0363">
        <w:rPr>
          <w:sz w:val="22"/>
          <w:szCs w:val="22"/>
        </w:rPr>
        <w:t xml:space="preserve"> 4.1.</w:t>
      </w:r>
      <w:r>
        <w:rPr>
          <w:sz w:val="22"/>
          <w:szCs w:val="22"/>
        </w:rPr>
        <w:t>3</w:t>
      </w:r>
      <w:r w:rsidRPr="004A0363">
        <w:rPr>
          <w:sz w:val="22"/>
          <w:szCs w:val="22"/>
        </w:rPr>
        <w:t xml:space="preserve">. Во время производства Работ обеспечить выполнение на </w:t>
      </w:r>
      <w:r>
        <w:rPr>
          <w:sz w:val="22"/>
          <w:szCs w:val="22"/>
        </w:rPr>
        <w:t>объекте</w:t>
      </w:r>
      <w:r w:rsidRPr="004A0363">
        <w:rPr>
          <w:sz w:val="22"/>
          <w:szCs w:val="22"/>
        </w:rPr>
        <w:t xml:space="preserve"> мероприятий по охран</w:t>
      </w:r>
      <w:r>
        <w:rPr>
          <w:sz w:val="22"/>
          <w:szCs w:val="22"/>
        </w:rPr>
        <w:t>е труда и технике безопасности в период выполнения Работ</w:t>
      </w:r>
      <w:r w:rsidRPr="004A0363">
        <w:rPr>
          <w:sz w:val="22"/>
          <w:szCs w:val="22"/>
        </w:rPr>
        <w:t>.</w:t>
      </w:r>
    </w:p>
    <w:p w:rsidR="00CE58B1" w:rsidRPr="004A0363" w:rsidRDefault="00CE58B1" w:rsidP="001D7319">
      <w:pPr>
        <w:ind w:firstLine="540"/>
        <w:jc w:val="both"/>
        <w:rPr>
          <w:sz w:val="22"/>
          <w:szCs w:val="22"/>
        </w:rPr>
      </w:pPr>
      <w:r>
        <w:rPr>
          <w:sz w:val="22"/>
          <w:szCs w:val="22"/>
        </w:rPr>
        <w:t xml:space="preserve">  </w:t>
      </w:r>
      <w:r w:rsidRPr="004A0363">
        <w:rPr>
          <w:sz w:val="22"/>
          <w:szCs w:val="22"/>
        </w:rPr>
        <w:t>4.1.</w:t>
      </w:r>
      <w:r>
        <w:rPr>
          <w:sz w:val="22"/>
          <w:szCs w:val="22"/>
        </w:rPr>
        <w:t>4</w:t>
      </w:r>
      <w:r w:rsidRPr="004A0363">
        <w:rPr>
          <w:sz w:val="22"/>
          <w:szCs w:val="22"/>
        </w:rPr>
        <w:t>. Немедленно известить Заказчика и до получения от него указаний приостановить Работы при обнаружении:</w:t>
      </w:r>
    </w:p>
    <w:p w:rsidR="00CE58B1" w:rsidRPr="004A0363" w:rsidRDefault="00CE58B1" w:rsidP="001D7319">
      <w:pPr>
        <w:ind w:firstLine="709"/>
        <w:jc w:val="both"/>
        <w:rPr>
          <w:sz w:val="22"/>
          <w:szCs w:val="22"/>
        </w:rPr>
      </w:pPr>
      <w:r w:rsidRPr="004A0363">
        <w:rPr>
          <w:sz w:val="22"/>
          <w:szCs w:val="22"/>
        </w:rPr>
        <w:t>- возможных неблагоприятных для Заказчика последствий выполнения его указаний о способе выполнения Работ;</w:t>
      </w:r>
    </w:p>
    <w:p w:rsidR="00CE58B1" w:rsidRPr="004A0363" w:rsidRDefault="00CE58B1" w:rsidP="001D7319">
      <w:pPr>
        <w:ind w:firstLine="709"/>
        <w:jc w:val="both"/>
        <w:rPr>
          <w:sz w:val="22"/>
          <w:szCs w:val="22"/>
        </w:rPr>
      </w:pPr>
      <w:r w:rsidRPr="004A0363">
        <w:rPr>
          <w:sz w:val="22"/>
          <w:szCs w:val="22"/>
        </w:rPr>
        <w:t>- иных,</w:t>
      </w:r>
      <w:r>
        <w:rPr>
          <w:sz w:val="22"/>
          <w:szCs w:val="22"/>
        </w:rPr>
        <w:t xml:space="preserve"> не</w:t>
      </w:r>
      <w:r w:rsidRPr="004A0363">
        <w:rPr>
          <w:sz w:val="22"/>
          <w:szCs w:val="22"/>
        </w:rPr>
        <w:t xml:space="preserve">зависящих от </w:t>
      </w:r>
      <w:r>
        <w:rPr>
          <w:sz w:val="22"/>
          <w:szCs w:val="22"/>
        </w:rPr>
        <w:t>П</w:t>
      </w:r>
      <w:r w:rsidRPr="004A0363">
        <w:rPr>
          <w:sz w:val="22"/>
          <w:szCs w:val="22"/>
        </w:rPr>
        <w:t>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E58B1" w:rsidRPr="004A0363" w:rsidRDefault="00CE58B1" w:rsidP="001D7319">
      <w:pPr>
        <w:ind w:firstLine="540"/>
        <w:jc w:val="both"/>
        <w:rPr>
          <w:sz w:val="22"/>
          <w:szCs w:val="22"/>
        </w:rPr>
      </w:pPr>
      <w:r>
        <w:rPr>
          <w:sz w:val="22"/>
          <w:szCs w:val="22"/>
        </w:rPr>
        <w:t xml:space="preserve">  4.1.5</w:t>
      </w:r>
      <w:r w:rsidRPr="004A0363">
        <w:rPr>
          <w:sz w:val="22"/>
          <w:szCs w:val="22"/>
        </w:rPr>
        <w:t xml:space="preserve">. Известить Заказчика о готовности скрытых Работ </w:t>
      </w:r>
      <w:r w:rsidRPr="004A0363">
        <w:rPr>
          <w:i/>
          <w:sz w:val="22"/>
          <w:szCs w:val="22"/>
        </w:rPr>
        <w:t>за 48 (сорок восемь) часов</w:t>
      </w:r>
      <w:r w:rsidRPr="004A0363">
        <w:rPr>
          <w:sz w:val="22"/>
          <w:szCs w:val="22"/>
        </w:rPr>
        <w:t xml:space="preserve"> до начала приемки соответствующих Работ. </w:t>
      </w:r>
    </w:p>
    <w:p w:rsidR="00CE58B1" w:rsidRPr="004A0363" w:rsidRDefault="00CE58B1" w:rsidP="001D7319">
      <w:pPr>
        <w:ind w:firstLine="540"/>
        <w:jc w:val="both"/>
        <w:rPr>
          <w:sz w:val="22"/>
          <w:szCs w:val="22"/>
        </w:rPr>
      </w:pPr>
      <w:r>
        <w:rPr>
          <w:sz w:val="22"/>
          <w:szCs w:val="22"/>
        </w:rPr>
        <w:t xml:space="preserve"> 4.1.6</w:t>
      </w:r>
      <w:r w:rsidRPr="004A0363">
        <w:rPr>
          <w:sz w:val="22"/>
          <w:szCs w:val="22"/>
        </w:rPr>
        <w:t xml:space="preserve">.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w:t>
      </w:r>
      <w:r>
        <w:rPr>
          <w:sz w:val="22"/>
          <w:szCs w:val="22"/>
        </w:rPr>
        <w:t>П</w:t>
      </w:r>
      <w:r w:rsidRPr="004A0363">
        <w:rPr>
          <w:sz w:val="22"/>
          <w:szCs w:val="22"/>
        </w:rPr>
        <w:t>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CE58B1" w:rsidRPr="004A0363" w:rsidRDefault="00CE58B1" w:rsidP="001D7319">
      <w:pPr>
        <w:ind w:firstLine="540"/>
        <w:jc w:val="both"/>
        <w:rPr>
          <w:sz w:val="22"/>
          <w:szCs w:val="22"/>
        </w:rPr>
      </w:pPr>
      <w:r w:rsidRPr="004A0363">
        <w:rPr>
          <w:sz w:val="22"/>
          <w:szCs w:val="22"/>
        </w:rPr>
        <w:t xml:space="preserve"> 4.1.</w:t>
      </w:r>
      <w:r>
        <w:rPr>
          <w:sz w:val="22"/>
          <w:szCs w:val="22"/>
        </w:rPr>
        <w:t>7</w:t>
      </w:r>
      <w:r w:rsidRPr="004A0363">
        <w:rPr>
          <w:sz w:val="22"/>
          <w:szCs w:val="22"/>
        </w:rPr>
        <w:t xml:space="preserve">. В случае неявки представителя Заказчика в указанный </w:t>
      </w:r>
      <w:r>
        <w:rPr>
          <w:sz w:val="22"/>
          <w:szCs w:val="22"/>
        </w:rPr>
        <w:t>П</w:t>
      </w:r>
      <w:r w:rsidRPr="004A0363">
        <w:rPr>
          <w:sz w:val="22"/>
          <w:szCs w:val="22"/>
        </w:rPr>
        <w:t xml:space="preserve">одрядчиком срок, </w:t>
      </w:r>
      <w:r>
        <w:rPr>
          <w:sz w:val="22"/>
          <w:szCs w:val="22"/>
        </w:rPr>
        <w:t>П</w:t>
      </w:r>
      <w:r w:rsidRPr="004A0363">
        <w:rPr>
          <w:sz w:val="22"/>
          <w:szCs w:val="22"/>
        </w:rPr>
        <w:t>одрядчик составляет односторонний акт. Вскрытие Работ в этом случае по требованию Заказчика производится за его счет.</w:t>
      </w:r>
    </w:p>
    <w:p w:rsidR="00CE58B1" w:rsidRPr="004A0363" w:rsidRDefault="00CE58B1" w:rsidP="001D7319">
      <w:pPr>
        <w:ind w:firstLine="540"/>
        <w:jc w:val="both"/>
        <w:rPr>
          <w:sz w:val="22"/>
          <w:szCs w:val="22"/>
        </w:rPr>
      </w:pPr>
      <w:r>
        <w:rPr>
          <w:sz w:val="22"/>
          <w:szCs w:val="22"/>
        </w:rPr>
        <w:t xml:space="preserve"> 4.1.8</w:t>
      </w:r>
      <w:r w:rsidRPr="004A0363">
        <w:rPr>
          <w:sz w:val="22"/>
          <w:szCs w:val="22"/>
        </w:rPr>
        <w:t xml:space="preserve">. Вывезти в течение 3-х дней со дня утверждения Акта приемки </w:t>
      </w:r>
      <w:r>
        <w:rPr>
          <w:sz w:val="22"/>
          <w:szCs w:val="22"/>
        </w:rPr>
        <w:t>выполненных работ прием</w:t>
      </w:r>
      <w:r w:rsidRPr="004A0363">
        <w:rPr>
          <w:sz w:val="22"/>
          <w:szCs w:val="22"/>
        </w:rPr>
        <w:t>очной комиссией (Заказчиком) принадлежащие ему оборудование,  инструменты, приборы, инвентарь, строительные м</w:t>
      </w:r>
      <w:r>
        <w:rPr>
          <w:sz w:val="22"/>
          <w:szCs w:val="22"/>
        </w:rPr>
        <w:t xml:space="preserve">атериалы </w:t>
      </w:r>
      <w:r w:rsidRPr="004A0363">
        <w:rPr>
          <w:sz w:val="22"/>
          <w:szCs w:val="22"/>
        </w:rPr>
        <w:t xml:space="preserve"> и другое имущество, а также строительный мусор.</w:t>
      </w:r>
    </w:p>
    <w:p w:rsidR="00CE58B1" w:rsidRPr="004A0363" w:rsidRDefault="00CE58B1" w:rsidP="001D7319">
      <w:pPr>
        <w:ind w:firstLine="540"/>
        <w:jc w:val="both"/>
        <w:rPr>
          <w:sz w:val="22"/>
          <w:szCs w:val="22"/>
        </w:rPr>
      </w:pPr>
      <w:r>
        <w:rPr>
          <w:sz w:val="22"/>
          <w:szCs w:val="22"/>
        </w:rPr>
        <w:t xml:space="preserve"> 4.1.9</w:t>
      </w:r>
      <w:r w:rsidRPr="004A0363">
        <w:rPr>
          <w:sz w:val="22"/>
          <w:szCs w:val="22"/>
        </w:rPr>
        <w:t xml:space="preserve">.  При </w:t>
      </w:r>
      <w:r>
        <w:rPr>
          <w:sz w:val="22"/>
          <w:szCs w:val="22"/>
        </w:rPr>
        <w:t xml:space="preserve"> </w:t>
      </w:r>
      <w:r w:rsidRPr="004A0363">
        <w:rPr>
          <w:sz w:val="22"/>
          <w:szCs w:val="22"/>
        </w:rPr>
        <w:t xml:space="preserve">готовности Объекта в течение 5 (пяти) рабочих дней известить об этом Заказчика. </w:t>
      </w:r>
    </w:p>
    <w:p w:rsidR="00CE58B1" w:rsidRDefault="00CE58B1" w:rsidP="001D7319">
      <w:pPr>
        <w:ind w:firstLine="540"/>
        <w:jc w:val="both"/>
        <w:rPr>
          <w:sz w:val="22"/>
          <w:szCs w:val="22"/>
        </w:rPr>
      </w:pPr>
      <w:r>
        <w:rPr>
          <w:sz w:val="22"/>
          <w:szCs w:val="22"/>
        </w:rPr>
        <w:t xml:space="preserve"> 4.1.10</w:t>
      </w:r>
      <w:r w:rsidRPr="004A0363">
        <w:rPr>
          <w:sz w:val="22"/>
          <w:szCs w:val="22"/>
        </w:rPr>
        <w:t xml:space="preserve">. </w:t>
      </w:r>
      <w:r w:rsidRPr="00915268">
        <w:rPr>
          <w:sz w:val="22"/>
          <w:szCs w:val="22"/>
        </w:rPr>
        <w:t>Предоставить Заказчику акт выполненных Работ (по форме Ф-2,Ф-3), счет и справку о стоимости Работ (по форме КС-3).</w:t>
      </w:r>
    </w:p>
    <w:p w:rsidR="00CE58B1" w:rsidRPr="007357ED" w:rsidRDefault="00CE58B1" w:rsidP="001D7319">
      <w:pPr>
        <w:ind w:firstLine="540"/>
        <w:jc w:val="both"/>
        <w:rPr>
          <w:sz w:val="22"/>
          <w:szCs w:val="22"/>
        </w:rPr>
      </w:pPr>
      <w:r w:rsidRPr="007357ED">
        <w:rPr>
          <w:sz w:val="22"/>
          <w:szCs w:val="22"/>
        </w:rPr>
        <w:t>4.1.1</w:t>
      </w:r>
      <w:proofErr w:type="gramStart"/>
      <w:r w:rsidRPr="007357ED">
        <w:rPr>
          <w:sz w:val="22"/>
          <w:szCs w:val="22"/>
        </w:rPr>
        <w:t xml:space="preserve">  В</w:t>
      </w:r>
      <w:proofErr w:type="gramEnd"/>
      <w:r w:rsidRPr="007357ED">
        <w:rPr>
          <w:sz w:val="22"/>
          <w:szCs w:val="22"/>
        </w:rPr>
        <w:t>ыполнить в полном объеме все свои обязательства, предусмотренные в других пунктах настоящего Контракта.</w:t>
      </w:r>
    </w:p>
    <w:p w:rsidR="00CE58B1" w:rsidRDefault="00CE58B1" w:rsidP="001D7319">
      <w:pPr>
        <w:ind w:firstLine="540"/>
      </w:pPr>
    </w:p>
    <w:p w:rsidR="00CE58B1" w:rsidRPr="00870589" w:rsidRDefault="00CE58B1" w:rsidP="001D7319">
      <w:pPr>
        <w:jc w:val="center"/>
        <w:rPr>
          <w:b/>
          <w:sz w:val="22"/>
          <w:szCs w:val="22"/>
        </w:rPr>
      </w:pPr>
      <w:r w:rsidRPr="00E241CD">
        <w:rPr>
          <w:b/>
          <w:sz w:val="22"/>
          <w:szCs w:val="22"/>
        </w:rPr>
        <w:t>5. Обязательства Заказчика</w:t>
      </w:r>
    </w:p>
    <w:p w:rsidR="00CE58B1" w:rsidRPr="00870589" w:rsidRDefault="00CE58B1" w:rsidP="001D7319">
      <w:pPr>
        <w:ind w:firstLine="540"/>
        <w:jc w:val="both"/>
        <w:rPr>
          <w:b/>
          <w:bCs/>
          <w:sz w:val="22"/>
          <w:szCs w:val="22"/>
        </w:rPr>
      </w:pPr>
      <w:r w:rsidRPr="00870589">
        <w:rPr>
          <w:b/>
          <w:bCs/>
          <w:sz w:val="22"/>
          <w:szCs w:val="22"/>
        </w:rPr>
        <w:t>5.1. Заказчик обязуется:</w:t>
      </w:r>
    </w:p>
    <w:p w:rsidR="00CE58B1" w:rsidRPr="00870589" w:rsidRDefault="00CE58B1" w:rsidP="001D7319">
      <w:pPr>
        <w:spacing w:line="240" w:lineRule="atLeast"/>
        <w:ind w:firstLine="540"/>
        <w:jc w:val="both"/>
        <w:rPr>
          <w:sz w:val="22"/>
          <w:szCs w:val="22"/>
        </w:rPr>
      </w:pPr>
      <w:r w:rsidRPr="00870589">
        <w:rPr>
          <w:sz w:val="22"/>
          <w:szCs w:val="22"/>
        </w:rPr>
        <w:t>5.1.</w:t>
      </w:r>
      <w:r>
        <w:rPr>
          <w:sz w:val="22"/>
          <w:szCs w:val="22"/>
        </w:rPr>
        <w:t>1</w:t>
      </w:r>
      <w:r w:rsidRPr="00870589">
        <w:rPr>
          <w:sz w:val="22"/>
          <w:szCs w:val="22"/>
        </w:rPr>
        <w:t xml:space="preserve">. Осуществлять </w:t>
      </w:r>
      <w:proofErr w:type="gramStart"/>
      <w:r w:rsidRPr="00870589">
        <w:rPr>
          <w:sz w:val="22"/>
          <w:szCs w:val="22"/>
        </w:rPr>
        <w:t>контроль  за</w:t>
      </w:r>
      <w:proofErr w:type="gramEnd"/>
      <w:r w:rsidRPr="00870589">
        <w:rPr>
          <w:sz w:val="22"/>
          <w:szCs w:val="22"/>
        </w:rPr>
        <w:t xml:space="preserve"> </w:t>
      </w:r>
      <w:r>
        <w:rPr>
          <w:sz w:val="22"/>
          <w:szCs w:val="22"/>
        </w:rPr>
        <w:t xml:space="preserve">выполнением работ </w:t>
      </w:r>
      <w:r w:rsidRPr="00870589">
        <w:rPr>
          <w:sz w:val="22"/>
          <w:szCs w:val="22"/>
        </w:rPr>
        <w:t xml:space="preserve">(объемами, качеством, стоимостью и сроками выполнения Работ) в соответствии с </w:t>
      </w:r>
      <w:r>
        <w:rPr>
          <w:sz w:val="22"/>
          <w:szCs w:val="22"/>
        </w:rPr>
        <w:t>условиями настоящего Контракта</w:t>
      </w:r>
      <w:r w:rsidRPr="00870589">
        <w:rPr>
          <w:sz w:val="22"/>
          <w:szCs w:val="22"/>
        </w:rPr>
        <w:t>.</w:t>
      </w:r>
    </w:p>
    <w:p w:rsidR="00CE58B1" w:rsidRPr="00E05DF0" w:rsidRDefault="00CE58B1" w:rsidP="001D7319">
      <w:pPr>
        <w:pStyle w:val="a9"/>
        <w:spacing w:after="0" w:line="240" w:lineRule="atLeast"/>
        <w:ind w:left="0" w:firstLine="284"/>
        <w:jc w:val="both"/>
        <w:rPr>
          <w:sz w:val="22"/>
          <w:szCs w:val="22"/>
        </w:rPr>
      </w:pPr>
      <w:r w:rsidRPr="00E05DF0">
        <w:rPr>
          <w:sz w:val="22"/>
          <w:szCs w:val="22"/>
        </w:rPr>
        <w:t xml:space="preserve">   5.1.2. </w:t>
      </w:r>
      <w:proofErr w:type="gramStart"/>
      <w:r w:rsidRPr="00E05DF0">
        <w:rPr>
          <w:sz w:val="22"/>
          <w:szCs w:val="22"/>
        </w:rPr>
        <w:t>По письменному сообщению Подрядчика о выполнении работ на Объекте к сдаче в эксплуатацию</w:t>
      </w:r>
      <w:proofErr w:type="gramEnd"/>
      <w:r w:rsidRPr="00E05DF0">
        <w:rPr>
          <w:sz w:val="22"/>
          <w:szCs w:val="22"/>
        </w:rPr>
        <w:t xml:space="preserve"> организовать совместно с Подрядчиком приемку выполненных работ в соответствии с установленным порядком.</w:t>
      </w:r>
    </w:p>
    <w:p w:rsidR="00CE58B1" w:rsidRPr="00E05DF0" w:rsidRDefault="00CE58B1" w:rsidP="001D7319">
      <w:pPr>
        <w:pStyle w:val="a9"/>
        <w:spacing w:after="0" w:line="240" w:lineRule="atLeast"/>
        <w:ind w:left="0" w:firstLine="284"/>
        <w:jc w:val="both"/>
        <w:rPr>
          <w:bCs/>
          <w:sz w:val="22"/>
          <w:szCs w:val="22"/>
        </w:rPr>
      </w:pPr>
      <w:r>
        <w:rPr>
          <w:bCs/>
          <w:sz w:val="22"/>
          <w:szCs w:val="22"/>
        </w:rPr>
        <w:t xml:space="preserve">  </w:t>
      </w:r>
      <w:r w:rsidRPr="00E05DF0">
        <w:rPr>
          <w:bCs/>
          <w:sz w:val="22"/>
          <w:szCs w:val="22"/>
        </w:rPr>
        <w:t>5.1.3</w:t>
      </w:r>
      <w:proofErr w:type="gramStart"/>
      <w:r w:rsidRPr="00E05DF0">
        <w:rPr>
          <w:bCs/>
          <w:sz w:val="22"/>
          <w:szCs w:val="22"/>
        </w:rPr>
        <w:t xml:space="preserve"> В</w:t>
      </w:r>
      <w:proofErr w:type="gramEnd"/>
      <w:r w:rsidRPr="00E05DF0">
        <w:rPr>
          <w:bCs/>
          <w:sz w:val="22"/>
          <w:szCs w:val="22"/>
        </w:rPr>
        <w:t xml:space="preserve">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CE58B1" w:rsidRPr="00870589" w:rsidRDefault="00CE58B1" w:rsidP="001D7319">
      <w:pPr>
        <w:spacing w:line="240" w:lineRule="atLeast"/>
        <w:ind w:firstLine="540"/>
        <w:jc w:val="both"/>
        <w:rPr>
          <w:sz w:val="22"/>
          <w:szCs w:val="22"/>
        </w:rPr>
      </w:pPr>
      <w:r w:rsidRPr="00870589">
        <w:rPr>
          <w:sz w:val="22"/>
          <w:szCs w:val="22"/>
        </w:rPr>
        <w:t>5.1.</w:t>
      </w:r>
      <w:r>
        <w:rPr>
          <w:sz w:val="22"/>
          <w:szCs w:val="22"/>
        </w:rPr>
        <w:t>4</w:t>
      </w:r>
      <w:r w:rsidRPr="00870589">
        <w:rPr>
          <w:sz w:val="22"/>
          <w:szCs w:val="22"/>
        </w:rPr>
        <w:t xml:space="preserve">. В случае отказа </w:t>
      </w:r>
      <w:r>
        <w:rPr>
          <w:sz w:val="22"/>
          <w:szCs w:val="22"/>
        </w:rPr>
        <w:t>П</w:t>
      </w:r>
      <w:r w:rsidRPr="00870589">
        <w:rPr>
          <w:sz w:val="22"/>
          <w:szCs w:val="22"/>
        </w:rPr>
        <w:t>одрядчика подписать дву</w:t>
      </w:r>
      <w:r>
        <w:rPr>
          <w:sz w:val="22"/>
          <w:szCs w:val="22"/>
        </w:rPr>
        <w:t>х</w:t>
      </w:r>
      <w:r w:rsidRPr="00870589">
        <w:rPr>
          <w:sz w:val="22"/>
          <w:szCs w:val="22"/>
        </w:rPr>
        <w:t xml:space="preserve">сторонний акт или уклонения от его подписания, составить акт в отсутствии </w:t>
      </w:r>
      <w:r>
        <w:rPr>
          <w:sz w:val="22"/>
          <w:szCs w:val="22"/>
        </w:rPr>
        <w:t>П</w:t>
      </w:r>
      <w:r w:rsidRPr="00870589">
        <w:rPr>
          <w:sz w:val="22"/>
          <w:szCs w:val="22"/>
        </w:rPr>
        <w:t xml:space="preserve">одрядчика. При этом Заказчик вправе для устранения недостатков выполненных Работ </w:t>
      </w:r>
      <w:r>
        <w:rPr>
          <w:sz w:val="22"/>
          <w:szCs w:val="22"/>
        </w:rPr>
        <w:t xml:space="preserve">и </w:t>
      </w:r>
      <w:proofErr w:type="gramStart"/>
      <w:r w:rsidRPr="00870589">
        <w:rPr>
          <w:sz w:val="22"/>
          <w:szCs w:val="22"/>
        </w:rPr>
        <w:t>исправления</w:t>
      </w:r>
      <w:proofErr w:type="gramEnd"/>
      <w:r w:rsidRPr="00870589">
        <w:rPr>
          <w:sz w:val="22"/>
          <w:szCs w:val="22"/>
        </w:rPr>
        <w:t xml:space="preserve"> некачественно выполненных </w:t>
      </w:r>
      <w:r>
        <w:rPr>
          <w:sz w:val="22"/>
          <w:szCs w:val="22"/>
        </w:rPr>
        <w:t>П</w:t>
      </w:r>
      <w:r w:rsidRPr="00870589">
        <w:rPr>
          <w:sz w:val="22"/>
          <w:szCs w:val="22"/>
        </w:rPr>
        <w:t xml:space="preserve">одрядчиком Работ привлечь другую организацию, с последующей оплатой понесенных расходов за счет </w:t>
      </w:r>
      <w:r>
        <w:rPr>
          <w:sz w:val="22"/>
          <w:szCs w:val="22"/>
        </w:rPr>
        <w:t>П</w:t>
      </w:r>
      <w:r w:rsidRPr="00870589">
        <w:rPr>
          <w:sz w:val="22"/>
          <w:szCs w:val="22"/>
        </w:rPr>
        <w:t>одрядчика.</w:t>
      </w:r>
    </w:p>
    <w:p w:rsidR="00CE58B1" w:rsidRPr="00870589" w:rsidRDefault="00CE58B1" w:rsidP="001D7319">
      <w:pPr>
        <w:spacing w:line="240" w:lineRule="atLeast"/>
        <w:ind w:firstLine="540"/>
        <w:jc w:val="both"/>
        <w:rPr>
          <w:bCs/>
          <w:sz w:val="22"/>
          <w:szCs w:val="22"/>
        </w:rPr>
      </w:pPr>
      <w:r>
        <w:rPr>
          <w:bCs/>
          <w:sz w:val="22"/>
          <w:szCs w:val="22"/>
        </w:rPr>
        <w:t>5.1.5</w:t>
      </w:r>
      <w:r w:rsidRPr="00870589">
        <w:rPr>
          <w:bCs/>
          <w:sz w:val="22"/>
          <w:szCs w:val="22"/>
        </w:rPr>
        <w:t>.  Выполнить в полном объеме все свои обязательства, предусмотренные в других  пунктах настоящего Контракта.</w:t>
      </w:r>
    </w:p>
    <w:p w:rsidR="00CE58B1" w:rsidRDefault="00CE58B1" w:rsidP="001D7319"/>
    <w:p w:rsidR="00CE58B1" w:rsidRPr="00870589" w:rsidRDefault="00CE58B1" w:rsidP="001D7319">
      <w:pPr>
        <w:jc w:val="center"/>
        <w:rPr>
          <w:b/>
          <w:sz w:val="22"/>
          <w:szCs w:val="22"/>
        </w:rPr>
      </w:pPr>
      <w:r w:rsidRPr="00870589">
        <w:rPr>
          <w:b/>
          <w:sz w:val="22"/>
          <w:szCs w:val="22"/>
        </w:rPr>
        <w:t>6. Приемка по качеству и количеству</w:t>
      </w:r>
    </w:p>
    <w:p w:rsidR="00CE58B1" w:rsidRPr="00870589" w:rsidRDefault="00CE58B1" w:rsidP="001D7319">
      <w:pPr>
        <w:ind w:firstLine="540"/>
        <w:jc w:val="both"/>
        <w:rPr>
          <w:sz w:val="22"/>
          <w:szCs w:val="22"/>
        </w:rPr>
      </w:pPr>
      <w:r w:rsidRPr="00870589">
        <w:rPr>
          <w:sz w:val="22"/>
          <w:szCs w:val="22"/>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CE58B1" w:rsidRDefault="00CE58B1" w:rsidP="001D7319">
      <w:pPr>
        <w:ind w:firstLine="540"/>
        <w:jc w:val="both"/>
        <w:rPr>
          <w:sz w:val="22"/>
          <w:szCs w:val="22"/>
        </w:rPr>
      </w:pPr>
      <w:r w:rsidRPr="00870589">
        <w:rPr>
          <w:sz w:val="22"/>
          <w:szCs w:val="22"/>
        </w:rPr>
        <w:t xml:space="preserve">6.2.  Объем выполняемых Работ должен соответствовать объему, указанному </w:t>
      </w:r>
      <w:r>
        <w:rPr>
          <w:sz w:val="22"/>
          <w:szCs w:val="22"/>
        </w:rPr>
        <w:t>в локальном сметном расчете</w:t>
      </w:r>
      <w:r w:rsidRPr="00870589">
        <w:rPr>
          <w:sz w:val="22"/>
          <w:szCs w:val="22"/>
        </w:rPr>
        <w:t xml:space="preserve">. </w:t>
      </w:r>
    </w:p>
    <w:p w:rsidR="00CE58B1" w:rsidRDefault="00CE58B1" w:rsidP="001D7319">
      <w:pPr>
        <w:spacing w:line="240" w:lineRule="atLeast"/>
        <w:jc w:val="both"/>
        <w:rPr>
          <w:sz w:val="22"/>
          <w:szCs w:val="22"/>
        </w:rPr>
      </w:pPr>
      <w:r>
        <w:rPr>
          <w:sz w:val="22"/>
          <w:szCs w:val="22"/>
        </w:rPr>
        <w:t xml:space="preserve">         6</w:t>
      </w:r>
      <w:r w:rsidRPr="00782571">
        <w:rPr>
          <w:sz w:val="22"/>
          <w:szCs w:val="22"/>
        </w:rPr>
        <w:t>.</w:t>
      </w:r>
      <w:r>
        <w:rPr>
          <w:sz w:val="22"/>
          <w:szCs w:val="22"/>
        </w:rPr>
        <w:t>3</w:t>
      </w:r>
      <w:r w:rsidRPr="00782571">
        <w:rPr>
          <w:sz w:val="22"/>
          <w:szCs w:val="22"/>
        </w:rPr>
        <w:t xml:space="preserve">. </w:t>
      </w:r>
      <w:r>
        <w:rPr>
          <w:sz w:val="22"/>
          <w:szCs w:val="22"/>
        </w:rPr>
        <w:t>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CE58B1" w:rsidRDefault="00CE58B1" w:rsidP="001D7319">
      <w:pPr>
        <w:spacing w:line="240" w:lineRule="atLeast"/>
        <w:jc w:val="both"/>
        <w:rPr>
          <w:sz w:val="22"/>
          <w:szCs w:val="22"/>
        </w:rPr>
      </w:pPr>
      <w:r>
        <w:rPr>
          <w:sz w:val="22"/>
          <w:szCs w:val="22"/>
        </w:rPr>
        <w:t xml:space="preserve">         6.4. </w:t>
      </w:r>
      <w:r w:rsidRPr="00782571">
        <w:rPr>
          <w:sz w:val="22"/>
          <w:szCs w:val="22"/>
        </w:rPr>
        <w:t xml:space="preserve">Приемка осуществляется </w:t>
      </w:r>
      <w:r>
        <w:rPr>
          <w:sz w:val="22"/>
          <w:szCs w:val="22"/>
        </w:rPr>
        <w:t xml:space="preserve">по акту </w:t>
      </w:r>
      <w:r w:rsidRPr="00782571">
        <w:rPr>
          <w:sz w:val="22"/>
          <w:szCs w:val="22"/>
        </w:rPr>
        <w:t xml:space="preserve">комиссией, создаваемой  </w:t>
      </w:r>
      <w:r>
        <w:rPr>
          <w:sz w:val="22"/>
          <w:szCs w:val="22"/>
        </w:rPr>
        <w:t>З</w:t>
      </w:r>
      <w:r w:rsidRPr="00782571">
        <w:rPr>
          <w:sz w:val="22"/>
          <w:szCs w:val="22"/>
        </w:rPr>
        <w:t>аказчик</w:t>
      </w:r>
      <w:r>
        <w:rPr>
          <w:sz w:val="22"/>
          <w:szCs w:val="22"/>
        </w:rPr>
        <w:t>ом</w:t>
      </w:r>
      <w:r w:rsidRPr="00782571">
        <w:rPr>
          <w:sz w:val="22"/>
          <w:szCs w:val="22"/>
        </w:rPr>
        <w:t>, в составе: предста</w:t>
      </w:r>
      <w:r>
        <w:rPr>
          <w:sz w:val="22"/>
          <w:szCs w:val="22"/>
        </w:rPr>
        <w:t xml:space="preserve">вителя Заказчика, </w:t>
      </w:r>
      <w:r w:rsidRPr="00782571">
        <w:rPr>
          <w:sz w:val="22"/>
          <w:szCs w:val="22"/>
        </w:rPr>
        <w:t>пред</w:t>
      </w:r>
      <w:r>
        <w:rPr>
          <w:sz w:val="22"/>
          <w:szCs w:val="22"/>
        </w:rPr>
        <w:t xml:space="preserve">ставителя Подрядчика. </w:t>
      </w:r>
    </w:p>
    <w:p w:rsidR="00CE58B1" w:rsidRDefault="00CE58B1" w:rsidP="001D7319">
      <w:pPr>
        <w:ind w:firstLine="540"/>
        <w:jc w:val="both"/>
        <w:rPr>
          <w:sz w:val="22"/>
          <w:szCs w:val="22"/>
        </w:rPr>
      </w:pPr>
      <w:r w:rsidRPr="00870589">
        <w:rPr>
          <w:sz w:val="22"/>
          <w:szCs w:val="22"/>
        </w:rPr>
        <w:lastRenderedPageBreak/>
        <w:t>6.</w:t>
      </w:r>
      <w:r>
        <w:rPr>
          <w:sz w:val="22"/>
          <w:szCs w:val="22"/>
        </w:rPr>
        <w:t xml:space="preserve">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обязан устранить выявленные недостатки за свой счет. </w:t>
      </w:r>
    </w:p>
    <w:p w:rsidR="00CE58B1" w:rsidRDefault="00CE58B1" w:rsidP="001D7319">
      <w:pPr>
        <w:ind w:firstLine="540"/>
        <w:jc w:val="both"/>
        <w:rPr>
          <w:sz w:val="22"/>
          <w:szCs w:val="22"/>
        </w:rPr>
      </w:pPr>
      <w:r w:rsidRPr="00870589">
        <w:rPr>
          <w:sz w:val="22"/>
          <w:szCs w:val="22"/>
        </w:rPr>
        <w:t>6.</w:t>
      </w:r>
      <w:r>
        <w:rPr>
          <w:sz w:val="22"/>
          <w:szCs w:val="22"/>
        </w:rPr>
        <w:t>6 Датой выполнения работ считается дата подписания Сторонами акта приемки выполненных работ или акта устранения недостатков.</w:t>
      </w:r>
    </w:p>
    <w:p w:rsidR="00CE58B1" w:rsidRDefault="00CE58B1" w:rsidP="001D7319">
      <w:pPr>
        <w:ind w:firstLine="540"/>
        <w:rPr>
          <w:b/>
        </w:rPr>
      </w:pPr>
      <w:r>
        <w:rPr>
          <w:b/>
        </w:rPr>
        <w:t xml:space="preserve">                      </w:t>
      </w:r>
      <w:r w:rsidR="00CF6632">
        <w:rPr>
          <w:b/>
        </w:rPr>
        <w:t xml:space="preserve">                               </w:t>
      </w:r>
    </w:p>
    <w:p w:rsidR="00CE58B1" w:rsidRPr="00A44D94" w:rsidRDefault="00CE58B1" w:rsidP="001D7319">
      <w:pPr>
        <w:jc w:val="center"/>
        <w:rPr>
          <w:b/>
          <w:sz w:val="22"/>
          <w:szCs w:val="22"/>
        </w:rPr>
      </w:pPr>
      <w:r>
        <w:rPr>
          <w:b/>
          <w:sz w:val="22"/>
          <w:szCs w:val="22"/>
        </w:rPr>
        <w:t>7</w:t>
      </w:r>
      <w:r w:rsidRPr="00A44D94">
        <w:rPr>
          <w:b/>
          <w:sz w:val="22"/>
          <w:szCs w:val="22"/>
        </w:rPr>
        <w:t>. Ответственность сторон</w:t>
      </w:r>
    </w:p>
    <w:p w:rsidR="00CE58B1" w:rsidRPr="00A44D94" w:rsidRDefault="00CE58B1" w:rsidP="001D7319">
      <w:pPr>
        <w:ind w:firstLine="540"/>
        <w:jc w:val="both"/>
        <w:rPr>
          <w:bCs/>
          <w:sz w:val="22"/>
          <w:szCs w:val="22"/>
        </w:rPr>
      </w:pPr>
      <w:r>
        <w:rPr>
          <w:bCs/>
          <w:sz w:val="22"/>
          <w:szCs w:val="22"/>
        </w:rPr>
        <w:t>7</w:t>
      </w:r>
      <w:r w:rsidRPr="00A44D94">
        <w:rPr>
          <w:bCs/>
          <w:sz w:val="22"/>
          <w:szCs w:val="22"/>
        </w:rPr>
        <w:t>.1.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CE58B1" w:rsidRPr="00782571" w:rsidRDefault="00CE58B1" w:rsidP="001D7319">
      <w:pPr>
        <w:jc w:val="both"/>
        <w:rPr>
          <w:sz w:val="22"/>
          <w:szCs w:val="22"/>
        </w:rPr>
      </w:pPr>
      <w:r>
        <w:rPr>
          <w:bCs/>
          <w:sz w:val="22"/>
          <w:szCs w:val="22"/>
        </w:rPr>
        <w:t xml:space="preserve">         7</w:t>
      </w:r>
      <w:r w:rsidRPr="00A44D94">
        <w:rPr>
          <w:bCs/>
          <w:sz w:val="22"/>
          <w:szCs w:val="22"/>
        </w:rPr>
        <w:t xml:space="preserve">.2. </w:t>
      </w:r>
      <w:r w:rsidRPr="00782571">
        <w:rPr>
          <w:sz w:val="22"/>
          <w:szCs w:val="22"/>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E58B1" w:rsidRDefault="00CE58B1" w:rsidP="001D7319">
      <w:pPr>
        <w:rPr>
          <w:bCs/>
        </w:rPr>
      </w:pPr>
    </w:p>
    <w:p w:rsidR="00CE58B1" w:rsidRPr="00840154" w:rsidRDefault="00CE58B1" w:rsidP="001D7319">
      <w:pPr>
        <w:jc w:val="center"/>
        <w:rPr>
          <w:b/>
          <w:bCs/>
          <w:sz w:val="22"/>
          <w:szCs w:val="22"/>
        </w:rPr>
      </w:pPr>
      <w:r>
        <w:rPr>
          <w:b/>
          <w:bCs/>
          <w:sz w:val="22"/>
          <w:szCs w:val="22"/>
        </w:rPr>
        <w:t>8</w:t>
      </w:r>
      <w:r w:rsidRPr="00840154">
        <w:rPr>
          <w:b/>
          <w:bCs/>
          <w:sz w:val="22"/>
          <w:szCs w:val="22"/>
        </w:rPr>
        <w:t>.  Форс-мажорные обстоятельства</w:t>
      </w:r>
    </w:p>
    <w:p w:rsidR="00CE58B1" w:rsidRPr="00840154" w:rsidRDefault="00CE58B1" w:rsidP="001D7319">
      <w:pPr>
        <w:ind w:firstLine="540"/>
        <w:jc w:val="both"/>
        <w:rPr>
          <w:bCs/>
          <w:sz w:val="22"/>
          <w:szCs w:val="22"/>
        </w:rPr>
      </w:pPr>
      <w:r>
        <w:rPr>
          <w:bCs/>
          <w:sz w:val="22"/>
          <w:szCs w:val="22"/>
        </w:rPr>
        <w:t>8</w:t>
      </w:r>
      <w:r w:rsidRPr="00840154">
        <w:rPr>
          <w:bCs/>
          <w:sz w:val="22"/>
          <w:szCs w:val="22"/>
        </w:rPr>
        <w:t>.1. Стороны освобождаются от ответственности за полное или частичное неисполнение какого-либо из обязатель</w:t>
      </w:r>
      <w:proofErr w:type="gramStart"/>
      <w:r w:rsidRPr="00840154">
        <w:rPr>
          <w:bCs/>
          <w:sz w:val="22"/>
          <w:szCs w:val="22"/>
        </w:rPr>
        <w:t>ств всл</w:t>
      </w:r>
      <w:proofErr w:type="gramEnd"/>
      <w:r w:rsidRPr="00840154">
        <w:rPr>
          <w:bCs/>
          <w:sz w:val="22"/>
          <w:szCs w:val="22"/>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CE58B1" w:rsidRPr="00840154" w:rsidRDefault="00CE58B1" w:rsidP="001D7319">
      <w:pPr>
        <w:ind w:firstLine="540"/>
        <w:jc w:val="both"/>
        <w:rPr>
          <w:bCs/>
          <w:sz w:val="22"/>
          <w:szCs w:val="22"/>
        </w:rPr>
      </w:pPr>
      <w:r>
        <w:rPr>
          <w:bCs/>
          <w:sz w:val="22"/>
          <w:szCs w:val="22"/>
        </w:rPr>
        <w:t>8</w:t>
      </w:r>
      <w:r w:rsidRPr="00840154">
        <w:rPr>
          <w:bCs/>
          <w:sz w:val="22"/>
          <w:szCs w:val="22"/>
        </w:rPr>
        <w:t>.2. Если какое-либо из перечисленных обстоятель</w:t>
      </w:r>
      <w:proofErr w:type="gramStart"/>
      <w:r w:rsidRPr="00840154">
        <w:rPr>
          <w:bCs/>
          <w:sz w:val="22"/>
          <w:szCs w:val="22"/>
        </w:rPr>
        <w:t>ств дл</w:t>
      </w:r>
      <w:proofErr w:type="gramEnd"/>
      <w:r w:rsidRPr="00840154">
        <w:rPr>
          <w:bCs/>
          <w:sz w:val="22"/>
          <w:szCs w:val="22"/>
        </w:rPr>
        <w:t>ится в течение срока действия Контракта, то этот срок продлевается на время указанных обстоятельств.</w:t>
      </w:r>
    </w:p>
    <w:p w:rsidR="00CE58B1" w:rsidRPr="00840154" w:rsidRDefault="00CE58B1" w:rsidP="001D7319">
      <w:pPr>
        <w:ind w:firstLine="540"/>
        <w:jc w:val="both"/>
        <w:rPr>
          <w:bCs/>
          <w:sz w:val="22"/>
          <w:szCs w:val="22"/>
        </w:rPr>
      </w:pPr>
      <w:r>
        <w:rPr>
          <w:bCs/>
          <w:sz w:val="22"/>
          <w:szCs w:val="22"/>
        </w:rPr>
        <w:t>8</w:t>
      </w:r>
      <w:r w:rsidRPr="00840154">
        <w:rPr>
          <w:bCs/>
          <w:sz w:val="22"/>
          <w:szCs w:val="22"/>
        </w:rPr>
        <w:t>.3.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840154">
        <w:rPr>
          <w:bCs/>
          <w:sz w:val="22"/>
          <w:szCs w:val="22"/>
        </w:rPr>
        <w:t>ств всл</w:t>
      </w:r>
      <w:proofErr w:type="gramEnd"/>
      <w:r w:rsidRPr="00840154">
        <w:rPr>
          <w:bCs/>
          <w:sz w:val="22"/>
          <w:szCs w:val="22"/>
        </w:rPr>
        <w:t>едствие указанных обстоятельств.</w:t>
      </w:r>
    </w:p>
    <w:p w:rsidR="00CE58B1" w:rsidRPr="00840154" w:rsidRDefault="00CE58B1" w:rsidP="001D7319">
      <w:pPr>
        <w:jc w:val="both"/>
        <w:rPr>
          <w:bCs/>
          <w:sz w:val="22"/>
          <w:szCs w:val="22"/>
        </w:rPr>
      </w:pPr>
    </w:p>
    <w:p w:rsidR="00CE58B1" w:rsidRPr="00840154" w:rsidRDefault="00CE58B1" w:rsidP="001D7319">
      <w:pPr>
        <w:jc w:val="center"/>
        <w:rPr>
          <w:b/>
          <w:bCs/>
          <w:sz w:val="22"/>
          <w:szCs w:val="22"/>
        </w:rPr>
      </w:pPr>
      <w:r>
        <w:rPr>
          <w:b/>
          <w:bCs/>
          <w:sz w:val="22"/>
          <w:szCs w:val="22"/>
        </w:rPr>
        <w:t>9</w:t>
      </w:r>
      <w:r w:rsidRPr="00840154">
        <w:rPr>
          <w:b/>
          <w:bCs/>
          <w:sz w:val="22"/>
          <w:szCs w:val="22"/>
        </w:rPr>
        <w:t>. Порядок разрешения споров</w:t>
      </w:r>
    </w:p>
    <w:p w:rsidR="00CE58B1" w:rsidRDefault="00CE58B1" w:rsidP="001D7319">
      <w:pPr>
        <w:pStyle w:val="210"/>
        <w:spacing w:after="0"/>
        <w:ind w:firstLine="539"/>
        <w:rPr>
          <w:sz w:val="22"/>
          <w:szCs w:val="22"/>
        </w:rPr>
      </w:pPr>
      <w:r>
        <w:rPr>
          <w:sz w:val="22"/>
          <w:szCs w:val="22"/>
        </w:rPr>
        <w:t>9</w:t>
      </w:r>
      <w:r w:rsidRPr="00840154">
        <w:rPr>
          <w:sz w:val="22"/>
          <w:szCs w:val="22"/>
        </w:rPr>
        <w:t xml:space="preserve">.1. Все споры, возникающие между Сторонами в связи с исполнением настоящего Контракта, разрешаются </w:t>
      </w:r>
      <w:r>
        <w:rPr>
          <w:sz w:val="22"/>
          <w:szCs w:val="22"/>
        </w:rPr>
        <w:t xml:space="preserve"> посредством претензионного порядка.</w:t>
      </w:r>
    </w:p>
    <w:p w:rsidR="00CE58B1" w:rsidRPr="00840154" w:rsidRDefault="00CE58B1" w:rsidP="001D7319">
      <w:pPr>
        <w:pStyle w:val="210"/>
        <w:spacing w:after="0"/>
        <w:ind w:firstLine="539"/>
        <w:rPr>
          <w:sz w:val="22"/>
          <w:szCs w:val="22"/>
        </w:rPr>
      </w:pPr>
      <w:r>
        <w:rPr>
          <w:sz w:val="22"/>
          <w:szCs w:val="22"/>
        </w:rPr>
        <w:t>9</w:t>
      </w:r>
      <w:r w:rsidRPr="00840154">
        <w:rPr>
          <w:sz w:val="22"/>
          <w:szCs w:val="22"/>
        </w:rPr>
        <w:t>.</w:t>
      </w:r>
      <w:r>
        <w:rPr>
          <w:sz w:val="22"/>
          <w:szCs w:val="22"/>
        </w:rPr>
        <w:t>2 Сторона получившая претензию, должна в течени</w:t>
      </w:r>
      <w:proofErr w:type="gramStart"/>
      <w:r>
        <w:rPr>
          <w:sz w:val="22"/>
          <w:szCs w:val="22"/>
        </w:rPr>
        <w:t>и</w:t>
      </w:r>
      <w:proofErr w:type="gramEnd"/>
      <w:r>
        <w:rPr>
          <w:sz w:val="22"/>
          <w:szCs w:val="22"/>
        </w:rPr>
        <w:t xml:space="preserve"> 15 дней со дня ее вручения рассмотреть ее и дать на нее ответ.</w:t>
      </w:r>
    </w:p>
    <w:p w:rsidR="00CE58B1" w:rsidRPr="00840154" w:rsidRDefault="00CE58B1" w:rsidP="001D7319">
      <w:pPr>
        <w:pStyle w:val="210"/>
        <w:spacing w:after="0"/>
        <w:ind w:firstLine="539"/>
        <w:rPr>
          <w:sz w:val="22"/>
          <w:szCs w:val="22"/>
        </w:rPr>
      </w:pPr>
      <w:r>
        <w:rPr>
          <w:sz w:val="22"/>
          <w:szCs w:val="22"/>
        </w:rPr>
        <w:t>9.3</w:t>
      </w:r>
      <w:r w:rsidRPr="00840154">
        <w:rPr>
          <w:sz w:val="22"/>
          <w:szCs w:val="22"/>
        </w:rPr>
        <w:t xml:space="preserve">. </w:t>
      </w:r>
      <w:r>
        <w:rPr>
          <w:sz w:val="22"/>
          <w:szCs w:val="22"/>
        </w:rPr>
        <w:t>Не урегулированные споры Сторон контракта рассматриваются</w:t>
      </w:r>
      <w:r w:rsidRPr="00840154">
        <w:rPr>
          <w:sz w:val="22"/>
          <w:szCs w:val="22"/>
        </w:rPr>
        <w:t xml:space="preserve"> в судебном порядке в Арбитражном суде Волгоградской области.</w:t>
      </w:r>
    </w:p>
    <w:p w:rsidR="00CE58B1" w:rsidRDefault="00CE58B1" w:rsidP="001D7319">
      <w:pPr>
        <w:rPr>
          <w:b/>
        </w:rPr>
      </w:pPr>
    </w:p>
    <w:p w:rsidR="00CE58B1" w:rsidRPr="00782571" w:rsidRDefault="00CE58B1" w:rsidP="001D7319">
      <w:pPr>
        <w:pStyle w:val="23"/>
        <w:spacing w:line="240" w:lineRule="atLeast"/>
        <w:jc w:val="center"/>
        <w:rPr>
          <w:b/>
          <w:sz w:val="22"/>
          <w:szCs w:val="22"/>
        </w:rPr>
      </w:pPr>
      <w:r>
        <w:rPr>
          <w:b/>
          <w:sz w:val="22"/>
          <w:szCs w:val="22"/>
        </w:rPr>
        <w:t>10</w:t>
      </w:r>
      <w:r w:rsidRPr="00782571">
        <w:rPr>
          <w:b/>
          <w:sz w:val="22"/>
          <w:szCs w:val="22"/>
        </w:rPr>
        <w:t xml:space="preserve">. </w:t>
      </w:r>
      <w:r>
        <w:rPr>
          <w:b/>
          <w:sz w:val="22"/>
          <w:szCs w:val="22"/>
        </w:rPr>
        <w:t>Срок действия контракта</w:t>
      </w:r>
      <w:r w:rsidRPr="00782571">
        <w:rPr>
          <w:b/>
          <w:sz w:val="22"/>
          <w:szCs w:val="22"/>
        </w:rPr>
        <w:t>.</w:t>
      </w:r>
    </w:p>
    <w:p w:rsidR="00CE58B1" w:rsidRDefault="00CE58B1" w:rsidP="001D7319">
      <w:pPr>
        <w:spacing w:line="240" w:lineRule="atLeast"/>
        <w:ind w:firstLine="720"/>
        <w:jc w:val="both"/>
        <w:rPr>
          <w:sz w:val="22"/>
          <w:szCs w:val="22"/>
        </w:rPr>
      </w:pPr>
      <w:r>
        <w:rPr>
          <w:sz w:val="22"/>
          <w:szCs w:val="22"/>
        </w:rPr>
        <w:t>10</w:t>
      </w:r>
      <w:r w:rsidRPr="00782571">
        <w:rPr>
          <w:sz w:val="22"/>
          <w:szCs w:val="22"/>
        </w:rPr>
        <w:t>.</w:t>
      </w:r>
      <w:r>
        <w:rPr>
          <w:sz w:val="22"/>
          <w:szCs w:val="22"/>
        </w:rPr>
        <w:t>1. Срок действия контракта с «____» ________ 2010г. по «____» ____________ 2010года.</w:t>
      </w:r>
    </w:p>
    <w:p w:rsidR="00CE58B1" w:rsidRDefault="00CE58B1" w:rsidP="001D7319">
      <w:pPr>
        <w:spacing w:line="240" w:lineRule="atLeast"/>
        <w:ind w:firstLine="720"/>
        <w:jc w:val="both"/>
        <w:rPr>
          <w:sz w:val="22"/>
          <w:szCs w:val="22"/>
        </w:rPr>
      </w:pPr>
      <w:r>
        <w:rPr>
          <w:sz w:val="22"/>
          <w:szCs w:val="22"/>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CE58B1" w:rsidRDefault="00CE58B1" w:rsidP="001D7319">
      <w:pPr>
        <w:ind w:firstLine="720"/>
        <w:jc w:val="both"/>
        <w:rPr>
          <w:sz w:val="22"/>
          <w:szCs w:val="22"/>
        </w:rPr>
      </w:pPr>
    </w:p>
    <w:p w:rsidR="00CE58B1" w:rsidRPr="00840154" w:rsidRDefault="00CE58B1" w:rsidP="001D7319">
      <w:pPr>
        <w:jc w:val="center"/>
        <w:rPr>
          <w:b/>
          <w:sz w:val="22"/>
          <w:szCs w:val="22"/>
        </w:rPr>
      </w:pPr>
      <w:r w:rsidRPr="00840154">
        <w:rPr>
          <w:b/>
          <w:sz w:val="22"/>
          <w:szCs w:val="22"/>
        </w:rPr>
        <w:t>1</w:t>
      </w:r>
      <w:r>
        <w:rPr>
          <w:b/>
          <w:sz w:val="22"/>
          <w:szCs w:val="22"/>
        </w:rPr>
        <w:t>1</w:t>
      </w:r>
      <w:r w:rsidRPr="00840154">
        <w:rPr>
          <w:b/>
          <w:sz w:val="22"/>
          <w:szCs w:val="22"/>
        </w:rPr>
        <w:t>. Заключительные положения</w:t>
      </w:r>
    </w:p>
    <w:p w:rsidR="00CE58B1" w:rsidRPr="00840154" w:rsidRDefault="00CE58B1" w:rsidP="001D7319">
      <w:pPr>
        <w:pStyle w:val="a9"/>
        <w:spacing w:after="0" w:line="240" w:lineRule="atLeast"/>
        <w:ind w:left="0" w:firstLine="180"/>
        <w:jc w:val="both"/>
        <w:rPr>
          <w:sz w:val="22"/>
          <w:szCs w:val="22"/>
        </w:rPr>
      </w:pPr>
      <w:r>
        <w:rPr>
          <w:sz w:val="22"/>
          <w:szCs w:val="22"/>
        </w:rPr>
        <w:t xml:space="preserve">        </w:t>
      </w:r>
      <w:r w:rsidRPr="00840154">
        <w:rPr>
          <w:sz w:val="22"/>
          <w:szCs w:val="22"/>
        </w:rPr>
        <w:t>1</w:t>
      </w:r>
      <w:r>
        <w:rPr>
          <w:sz w:val="22"/>
          <w:szCs w:val="22"/>
        </w:rPr>
        <w:t>1</w:t>
      </w:r>
      <w:r w:rsidRPr="00840154">
        <w:rPr>
          <w:sz w:val="22"/>
          <w:szCs w:val="22"/>
        </w:rPr>
        <w:t>.</w:t>
      </w:r>
      <w:r>
        <w:rPr>
          <w:sz w:val="22"/>
          <w:szCs w:val="22"/>
        </w:rPr>
        <w:t>1</w:t>
      </w:r>
      <w:r w:rsidRPr="00840154">
        <w:rPr>
          <w:sz w:val="22"/>
          <w:szCs w:val="22"/>
        </w:rPr>
        <w:t>. Действие настоящего Контракта может быть прекращено досрочно в случае полного исполнения Сторонами обязательств по настоящему Контракту.</w:t>
      </w:r>
    </w:p>
    <w:p w:rsidR="00CE58B1" w:rsidRPr="00840154" w:rsidRDefault="00CE58B1" w:rsidP="001D7319">
      <w:pPr>
        <w:spacing w:line="240" w:lineRule="atLeast"/>
        <w:ind w:firstLine="539"/>
        <w:jc w:val="both"/>
        <w:rPr>
          <w:bCs/>
          <w:sz w:val="22"/>
          <w:szCs w:val="22"/>
        </w:rPr>
      </w:pPr>
      <w:r>
        <w:rPr>
          <w:bCs/>
          <w:sz w:val="22"/>
          <w:szCs w:val="22"/>
        </w:rPr>
        <w:t xml:space="preserve"> 11</w:t>
      </w:r>
      <w:r w:rsidRPr="00840154">
        <w:rPr>
          <w:bCs/>
          <w:sz w:val="22"/>
          <w:szCs w:val="22"/>
        </w:rPr>
        <w:t>.</w:t>
      </w:r>
      <w:r>
        <w:rPr>
          <w:bCs/>
          <w:sz w:val="22"/>
          <w:szCs w:val="22"/>
        </w:rPr>
        <w:t>2</w:t>
      </w:r>
      <w:r w:rsidRPr="00840154">
        <w:rPr>
          <w:bCs/>
          <w:sz w:val="22"/>
          <w:szCs w:val="22"/>
        </w:rPr>
        <w:t>.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CE58B1" w:rsidRPr="00840154" w:rsidRDefault="00CE58B1" w:rsidP="001D7319">
      <w:pPr>
        <w:ind w:firstLine="540"/>
        <w:jc w:val="both"/>
        <w:rPr>
          <w:bCs/>
          <w:sz w:val="22"/>
          <w:szCs w:val="22"/>
        </w:rPr>
      </w:pPr>
      <w:r>
        <w:rPr>
          <w:bCs/>
          <w:sz w:val="22"/>
          <w:szCs w:val="22"/>
        </w:rPr>
        <w:t>11</w:t>
      </w:r>
      <w:r w:rsidRPr="00840154">
        <w:rPr>
          <w:bCs/>
          <w:sz w:val="22"/>
          <w:szCs w:val="22"/>
        </w:rPr>
        <w:t>.</w:t>
      </w:r>
      <w:r>
        <w:rPr>
          <w:bCs/>
          <w:sz w:val="22"/>
          <w:szCs w:val="22"/>
        </w:rPr>
        <w:t>3</w:t>
      </w:r>
      <w:r w:rsidRPr="00840154">
        <w:rPr>
          <w:bCs/>
          <w:sz w:val="22"/>
          <w:szCs w:val="22"/>
        </w:rPr>
        <w:t>. Стороны обязуются в течение 5(пяти) банковских дней информировать друг друга об изменении адреса и банковских реквизитов.</w:t>
      </w:r>
    </w:p>
    <w:p w:rsidR="00CE58B1" w:rsidRPr="00840154" w:rsidRDefault="00CE58B1" w:rsidP="001D7319">
      <w:pPr>
        <w:ind w:firstLine="540"/>
        <w:jc w:val="both"/>
        <w:rPr>
          <w:sz w:val="22"/>
          <w:szCs w:val="22"/>
        </w:rPr>
      </w:pPr>
      <w:r w:rsidRPr="00840154">
        <w:rPr>
          <w:sz w:val="22"/>
          <w:szCs w:val="22"/>
        </w:rPr>
        <w:t>1</w:t>
      </w:r>
      <w:r>
        <w:rPr>
          <w:sz w:val="22"/>
          <w:szCs w:val="22"/>
        </w:rPr>
        <w:t>1</w:t>
      </w:r>
      <w:r w:rsidRPr="00840154">
        <w:rPr>
          <w:sz w:val="22"/>
          <w:szCs w:val="22"/>
        </w:rPr>
        <w:t>.</w:t>
      </w:r>
      <w:r>
        <w:rPr>
          <w:sz w:val="22"/>
          <w:szCs w:val="22"/>
        </w:rPr>
        <w:t>4</w:t>
      </w:r>
      <w:r w:rsidRPr="00840154">
        <w:rPr>
          <w:sz w:val="22"/>
          <w:szCs w:val="22"/>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CE58B1" w:rsidRDefault="00CE58B1" w:rsidP="001D7319">
      <w:pPr>
        <w:ind w:firstLine="540"/>
        <w:jc w:val="both"/>
        <w:rPr>
          <w:bCs/>
          <w:sz w:val="22"/>
          <w:szCs w:val="22"/>
        </w:rPr>
      </w:pPr>
      <w:r w:rsidRPr="00840154">
        <w:rPr>
          <w:bCs/>
          <w:sz w:val="22"/>
          <w:szCs w:val="22"/>
        </w:rPr>
        <w:t>1</w:t>
      </w:r>
      <w:r>
        <w:rPr>
          <w:bCs/>
          <w:sz w:val="22"/>
          <w:szCs w:val="22"/>
        </w:rPr>
        <w:t>1</w:t>
      </w:r>
      <w:r w:rsidRPr="00840154">
        <w:rPr>
          <w:bCs/>
          <w:sz w:val="22"/>
          <w:szCs w:val="22"/>
        </w:rPr>
        <w:t>.</w:t>
      </w:r>
      <w:r>
        <w:rPr>
          <w:bCs/>
          <w:sz w:val="22"/>
          <w:szCs w:val="22"/>
        </w:rPr>
        <w:t>4</w:t>
      </w:r>
      <w:r w:rsidRPr="00840154">
        <w:rPr>
          <w:bCs/>
          <w:sz w:val="22"/>
          <w:szCs w:val="22"/>
        </w:rPr>
        <w:t>. Настоящий Контракт составлен в двух подлинных экземплярах, имеющих равную юридическую силу, по одному экземпляру для каждой из Сторон.</w:t>
      </w:r>
    </w:p>
    <w:p w:rsidR="00CE58B1" w:rsidRPr="00D11AA7" w:rsidRDefault="00CE58B1" w:rsidP="007766B0">
      <w:pPr>
        <w:pStyle w:val="ConsNonformat"/>
        <w:widowControl/>
        <w:ind w:firstLine="540"/>
        <w:jc w:val="both"/>
        <w:rPr>
          <w:rFonts w:ascii="Times New Roman" w:hAnsi="Times New Roman"/>
          <w:color w:val="000000"/>
          <w:sz w:val="22"/>
          <w:szCs w:val="22"/>
        </w:rPr>
      </w:pPr>
      <w:r>
        <w:rPr>
          <w:rFonts w:ascii="Times New Roman" w:hAnsi="Times New Roman"/>
          <w:color w:val="000000"/>
          <w:sz w:val="22"/>
          <w:szCs w:val="22"/>
        </w:rPr>
        <w:t>11.5</w:t>
      </w:r>
      <w:proofErr w:type="gramStart"/>
      <w:r>
        <w:rPr>
          <w:rFonts w:ascii="Times New Roman" w:hAnsi="Times New Roman"/>
          <w:color w:val="000000"/>
          <w:sz w:val="22"/>
          <w:szCs w:val="22"/>
        </w:rPr>
        <w:t xml:space="preserve"> </w:t>
      </w:r>
      <w:r w:rsidRPr="00D11AA7">
        <w:rPr>
          <w:rFonts w:ascii="Times New Roman" w:hAnsi="Times New Roman"/>
          <w:color w:val="000000"/>
          <w:sz w:val="22"/>
          <w:szCs w:val="22"/>
        </w:rPr>
        <w:t>К</w:t>
      </w:r>
      <w:proofErr w:type="gramEnd"/>
      <w:r w:rsidRPr="00D11AA7">
        <w:rPr>
          <w:rFonts w:ascii="Times New Roman" w:hAnsi="Times New Roman"/>
          <w:color w:val="000000"/>
          <w:sz w:val="22"/>
          <w:szCs w:val="22"/>
        </w:rPr>
        <w:t xml:space="preserve"> Контракту прилагаются и являются неотъемлемой его частью:</w:t>
      </w:r>
    </w:p>
    <w:p w:rsidR="00CE58B1" w:rsidRPr="00D11AA7" w:rsidRDefault="00CE58B1" w:rsidP="007766B0">
      <w:pPr>
        <w:pStyle w:val="ConsNonformat"/>
        <w:widowControl/>
        <w:ind w:firstLine="540"/>
        <w:jc w:val="both"/>
        <w:rPr>
          <w:rFonts w:ascii="Times New Roman" w:hAnsi="Times New Roman"/>
          <w:color w:val="000000"/>
          <w:sz w:val="22"/>
          <w:szCs w:val="22"/>
        </w:rPr>
      </w:pPr>
      <w:r w:rsidRPr="00D11AA7">
        <w:rPr>
          <w:rFonts w:ascii="Times New Roman" w:hAnsi="Times New Roman"/>
          <w:color w:val="000000"/>
          <w:sz w:val="22"/>
          <w:szCs w:val="22"/>
        </w:rPr>
        <w:t>календарный план выполнения работ (приложение №___);</w:t>
      </w:r>
    </w:p>
    <w:p w:rsidR="00CE58B1" w:rsidRPr="00D11AA7" w:rsidRDefault="00CE58B1" w:rsidP="007766B0">
      <w:pPr>
        <w:pStyle w:val="ConsNonformat"/>
        <w:widowControl/>
        <w:ind w:firstLine="540"/>
        <w:jc w:val="both"/>
        <w:rPr>
          <w:rFonts w:ascii="Times New Roman" w:hAnsi="Times New Roman"/>
          <w:color w:val="000000"/>
          <w:spacing w:val="-2"/>
          <w:sz w:val="22"/>
          <w:szCs w:val="22"/>
        </w:rPr>
      </w:pPr>
      <w:r w:rsidRPr="00D11AA7">
        <w:rPr>
          <w:rFonts w:ascii="Times New Roman" w:hAnsi="Times New Roman"/>
          <w:color w:val="000000"/>
          <w:spacing w:val="-2"/>
          <w:sz w:val="22"/>
          <w:szCs w:val="22"/>
        </w:rPr>
        <w:t>протокол соглашения о договорной цене на выполнение работ (приложение №_);</w:t>
      </w:r>
    </w:p>
    <w:p w:rsidR="00CE58B1" w:rsidRPr="00D11AA7" w:rsidRDefault="00CE58B1" w:rsidP="007766B0">
      <w:pPr>
        <w:pStyle w:val="ConsNonformat"/>
        <w:widowControl/>
        <w:ind w:firstLine="540"/>
        <w:jc w:val="both"/>
        <w:rPr>
          <w:rFonts w:ascii="Times New Roman" w:hAnsi="Times New Roman"/>
          <w:color w:val="000000"/>
          <w:sz w:val="22"/>
          <w:szCs w:val="22"/>
        </w:rPr>
      </w:pPr>
      <w:r w:rsidRPr="00D11AA7">
        <w:rPr>
          <w:rFonts w:ascii="Times New Roman" w:hAnsi="Times New Roman"/>
          <w:color w:val="000000"/>
          <w:sz w:val="22"/>
          <w:szCs w:val="22"/>
        </w:rPr>
        <w:lastRenderedPageBreak/>
        <w:t>техническое задание (приложение №__);</w:t>
      </w:r>
    </w:p>
    <w:p w:rsidR="00CE58B1" w:rsidRPr="00D11AA7" w:rsidRDefault="00CE58B1" w:rsidP="007766B0">
      <w:pPr>
        <w:pStyle w:val="ConsNonformat"/>
        <w:widowControl/>
        <w:ind w:firstLine="540"/>
        <w:jc w:val="both"/>
        <w:rPr>
          <w:rFonts w:ascii="Times New Roman" w:hAnsi="Times New Roman"/>
          <w:color w:val="000000"/>
          <w:sz w:val="22"/>
          <w:szCs w:val="22"/>
        </w:rPr>
      </w:pPr>
      <w:r w:rsidRPr="00D11AA7">
        <w:rPr>
          <w:rFonts w:ascii="Times New Roman" w:hAnsi="Times New Roman"/>
          <w:color w:val="000000"/>
          <w:sz w:val="22"/>
          <w:szCs w:val="22"/>
        </w:rPr>
        <w:t>смета на выполнение работ (приложение №__).</w:t>
      </w:r>
    </w:p>
    <w:p w:rsidR="00CE58B1" w:rsidRPr="00FF484B" w:rsidRDefault="00CE58B1" w:rsidP="00FF484B">
      <w:pPr>
        <w:shd w:val="clear" w:color="auto" w:fill="FFFFFF"/>
        <w:ind w:left="708"/>
        <w:rPr>
          <w:b/>
          <w:sz w:val="22"/>
          <w:szCs w:val="22"/>
        </w:rPr>
      </w:pPr>
    </w:p>
    <w:p w:rsidR="00CE58B1" w:rsidRPr="009A7812" w:rsidRDefault="00CE58B1" w:rsidP="001D7319">
      <w:pPr>
        <w:shd w:val="clear" w:color="auto" w:fill="FFFFFF"/>
        <w:jc w:val="center"/>
        <w:rPr>
          <w:b/>
          <w:sz w:val="22"/>
          <w:szCs w:val="22"/>
        </w:rPr>
      </w:pPr>
      <w:r w:rsidRPr="009A7812">
        <w:rPr>
          <w:b/>
          <w:sz w:val="22"/>
          <w:szCs w:val="22"/>
        </w:rPr>
        <w:t>1</w:t>
      </w:r>
      <w:r>
        <w:rPr>
          <w:b/>
          <w:sz w:val="22"/>
          <w:szCs w:val="22"/>
        </w:rPr>
        <w:t>2</w:t>
      </w:r>
      <w:r w:rsidRPr="009A7812">
        <w:rPr>
          <w:b/>
          <w:sz w:val="22"/>
          <w:szCs w:val="22"/>
        </w:rPr>
        <w:t>.  Юридические адреса, реквизиты и подписи сторон:</w:t>
      </w:r>
    </w:p>
    <w:p w:rsidR="00CE58B1" w:rsidRPr="009A7812" w:rsidRDefault="00CE58B1" w:rsidP="001D7319">
      <w:pPr>
        <w:rPr>
          <w:bCs/>
          <w:sz w:val="22"/>
          <w:szCs w:val="22"/>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5044"/>
      </w:tblGrid>
      <w:tr w:rsidR="00CE58B1" w:rsidRPr="001D7319" w:rsidTr="002B09A2">
        <w:tc>
          <w:tcPr>
            <w:tcW w:w="5495" w:type="dxa"/>
          </w:tcPr>
          <w:p w:rsidR="00CE58B1" w:rsidRPr="001D7319" w:rsidRDefault="00CE58B1" w:rsidP="001D7319">
            <w:pPr>
              <w:rPr>
                <w:b/>
                <w:sz w:val="22"/>
                <w:szCs w:val="22"/>
              </w:rPr>
            </w:pPr>
            <w:r w:rsidRPr="001D7319">
              <w:rPr>
                <w:b/>
                <w:sz w:val="22"/>
                <w:szCs w:val="22"/>
              </w:rPr>
              <w:t>«Заказчик»</w:t>
            </w:r>
          </w:p>
          <w:p w:rsidR="00CE58B1" w:rsidRPr="001D7319" w:rsidRDefault="00CE58B1" w:rsidP="00FF484B">
            <w:pPr>
              <w:rPr>
                <w:sz w:val="22"/>
                <w:szCs w:val="22"/>
              </w:rPr>
            </w:pPr>
            <w:r w:rsidRPr="001D7319">
              <w:rPr>
                <w:sz w:val="22"/>
                <w:szCs w:val="22"/>
              </w:rPr>
              <w:t xml:space="preserve">Администрация  </w:t>
            </w:r>
            <w:proofErr w:type="spellStart"/>
            <w:r>
              <w:rPr>
                <w:sz w:val="22"/>
                <w:szCs w:val="22"/>
              </w:rPr>
              <w:t>Самофаловского</w:t>
            </w:r>
            <w:proofErr w:type="spellEnd"/>
            <w:r>
              <w:rPr>
                <w:sz w:val="22"/>
                <w:szCs w:val="22"/>
              </w:rPr>
              <w:t xml:space="preserve"> сельского поселения </w:t>
            </w:r>
            <w:proofErr w:type="spellStart"/>
            <w:r w:rsidRPr="001D7319">
              <w:rPr>
                <w:sz w:val="22"/>
                <w:szCs w:val="22"/>
              </w:rPr>
              <w:t>Городищенского</w:t>
            </w:r>
            <w:proofErr w:type="spellEnd"/>
            <w:r w:rsidRPr="001D7319">
              <w:rPr>
                <w:sz w:val="22"/>
                <w:szCs w:val="22"/>
              </w:rPr>
              <w:t xml:space="preserve"> муниципального района</w:t>
            </w:r>
            <w:r>
              <w:rPr>
                <w:sz w:val="22"/>
                <w:szCs w:val="22"/>
              </w:rPr>
              <w:t xml:space="preserve"> Волгоградской области</w:t>
            </w:r>
          </w:p>
        </w:tc>
        <w:tc>
          <w:tcPr>
            <w:tcW w:w="5044" w:type="dxa"/>
          </w:tcPr>
          <w:p w:rsidR="00CE58B1" w:rsidRPr="001D7319" w:rsidRDefault="00CE58B1" w:rsidP="001D7319">
            <w:pPr>
              <w:rPr>
                <w:b/>
                <w:sz w:val="22"/>
                <w:szCs w:val="22"/>
              </w:rPr>
            </w:pPr>
            <w:r w:rsidRPr="001D7319">
              <w:rPr>
                <w:b/>
                <w:sz w:val="22"/>
                <w:szCs w:val="22"/>
              </w:rPr>
              <w:t>«Подрядчик»</w:t>
            </w:r>
          </w:p>
          <w:p w:rsidR="00CE58B1" w:rsidRPr="001D7319" w:rsidRDefault="00CE58B1" w:rsidP="001D7319">
            <w:pPr>
              <w:rPr>
                <w:b/>
                <w:sz w:val="22"/>
                <w:szCs w:val="22"/>
              </w:rPr>
            </w:pPr>
          </w:p>
          <w:p w:rsidR="00CE58B1" w:rsidRPr="001D7319" w:rsidRDefault="00CE58B1" w:rsidP="001D7319">
            <w:pPr>
              <w:rPr>
                <w:sz w:val="22"/>
                <w:szCs w:val="22"/>
              </w:rPr>
            </w:pPr>
          </w:p>
        </w:tc>
      </w:tr>
      <w:tr w:rsidR="00CE58B1" w:rsidRPr="001D7319" w:rsidTr="002B09A2">
        <w:trPr>
          <w:trHeight w:val="992"/>
        </w:trPr>
        <w:tc>
          <w:tcPr>
            <w:tcW w:w="5495" w:type="dxa"/>
          </w:tcPr>
          <w:p w:rsidR="00CE58B1" w:rsidRPr="007766B0" w:rsidRDefault="00CE58B1" w:rsidP="00FF484B">
            <w:pPr>
              <w:tabs>
                <w:tab w:val="left" w:pos="3150"/>
                <w:tab w:val="right" w:pos="4570"/>
              </w:tabs>
              <w:rPr>
                <w:sz w:val="22"/>
                <w:szCs w:val="22"/>
              </w:rPr>
            </w:pPr>
            <w:r w:rsidRPr="007766B0">
              <w:rPr>
                <w:sz w:val="22"/>
                <w:szCs w:val="22"/>
              </w:rPr>
              <w:t xml:space="preserve">Адрес: </w:t>
            </w:r>
          </w:p>
          <w:p w:rsidR="00CE58B1" w:rsidRPr="007357ED" w:rsidRDefault="00CE58B1" w:rsidP="00F76D55">
            <w:pPr>
              <w:rPr>
                <w:sz w:val="20"/>
                <w:szCs w:val="20"/>
                <w:highlight w:val="red"/>
              </w:rPr>
            </w:pPr>
            <w:proofErr w:type="gramStart"/>
            <w:r w:rsidRPr="007357ED">
              <w:rPr>
                <w:sz w:val="22"/>
                <w:szCs w:val="22"/>
              </w:rPr>
              <w:t xml:space="preserve">403016, Волгоградская область, </w:t>
            </w:r>
            <w:proofErr w:type="spellStart"/>
            <w:r w:rsidRPr="007357ED">
              <w:rPr>
                <w:sz w:val="22"/>
                <w:szCs w:val="22"/>
              </w:rPr>
              <w:t>Городищенский</w:t>
            </w:r>
            <w:proofErr w:type="spellEnd"/>
            <w:r w:rsidRPr="007357ED">
              <w:rPr>
                <w:sz w:val="22"/>
                <w:szCs w:val="22"/>
              </w:rPr>
              <w:t xml:space="preserve">  район, п. Самофаловка, ул. Советская, д.22, телефон (84468) 4-24-35</w:t>
            </w:r>
            <w:proofErr w:type="gramEnd"/>
          </w:p>
        </w:tc>
        <w:tc>
          <w:tcPr>
            <w:tcW w:w="5044" w:type="dxa"/>
          </w:tcPr>
          <w:p w:rsidR="00CE58B1" w:rsidRPr="001D7319" w:rsidRDefault="00CE58B1" w:rsidP="001D7319">
            <w:pPr>
              <w:tabs>
                <w:tab w:val="left" w:pos="3150"/>
                <w:tab w:val="right" w:pos="4570"/>
              </w:tabs>
              <w:rPr>
                <w:sz w:val="22"/>
                <w:szCs w:val="22"/>
              </w:rPr>
            </w:pPr>
            <w:r w:rsidRPr="001D7319">
              <w:rPr>
                <w:sz w:val="22"/>
                <w:szCs w:val="22"/>
              </w:rPr>
              <w:t xml:space="preserve">Адрес: </w:t>
            </w:r>
          </w:p>
          <w:p w:rsidR="00CE58B1" w:rsidRPr="001D7319" w:rsidRDefault="00CE58B1" w:rsidP="001D7319">
            <w:pPr>
              <w:tabs>
                <w:tab w:val="left" w:pos="3150"/>
                <w:tab w:val="right" w:pos="4570"/>
              </w:tabs>
              <w:rPr>
                <w:sz w:val="22"/>
                <w:szCs w:val="22"/>
              </w:rPr>
            </w:pPr>
          </w:p>
        </w:tc>
      </w:tr>
      <w:tr w:rsidR="00CE58B1" w:rsidRPr="001D7319" w:rsidTr="002B09A2">
        <w:tc>
          <w:tcPr>
            <w:tcW w:w="5495" w:type="dxa"/>
          </w:tcPr>
          <w:p w:rsidR="00CE58B1" w:rsidRPr="001D7319" w:rsidRDefault="00CE58B1" w:rsidP="001D7319">
            <w:pPr>
              <w:rPr>
                <w:sz w:val="22"/>
                <w:szCs w:val="22"/>
              </w:rPr>
            </w:pPr>
            <w:r w:rsidRPr="001D7319">
              <w:rPr>
                <w:sz w:val="22"/>
                <w:szCs w:val="22"/>
              </w:rPr>
              <w:t>Банковские реквизиты:</w:t>
            </w:r>
          </w:p>
          <w:p w:rsidR="00CE58B1" w:rsidRPr="001D7319" w:rsidRDefault="00CE58B1" w:rsidP="001D7319">
            <w:pPr>
              <w:rPr>
                <w:sz w:val="22"/>
                <w:szCs w:val="22"/>
              </w:rPr>
            </w:pPr>
          </w:p>
          <w:p w:rsidR="00CE58B1" w:rsidRPr="001D7319" w:rsidRDefault="00CE58B1" w:rsidP="001D7319">
            <w:pPr>
              <w:rPr>
                <w:sz w:val="22"/>
                <w:szCs w:val="22"/>
              </w:rPr>
            </w:pPr>
          </w:p>
          <w:p w:rsidR="00CE58B1" w:rsidRPr="001D7319" w:rsidRDefault="00CE58B1" w:rsidP="001D7319">
            <w:pPr>
              <w:rPr>
                <w:sz w:val="22"/>
                <w:szCs w:val="22"/>
              </w:rPr>
            </w:pPr>
          </w:p>
          <w:p w:rsidR="00CE58B1" w:rsidRPr="001D7319" w:rsidRDefault="00CE58B1" w:rsidP="001D7319">
            <w:pPr>
              <w:rPr>
                <w:sz w:val="22"/>
                <w:szCs w:val="22"/>
              </w:rPr>
            </w:pPr>
          </w:p>
          <w:p w:rsidR="00CE58B1" w:rsidRPr="001D7319" w:rsidRDefault="00CE58B1" w:rsidP="001D7319">
            <w:pPr>
              <w:rPr>
                <w:sz w:val="22"/>
                <w:szCs w:val="22"/>
              </w:rPr>
            </w:pPr>
          </w:p>
        </w:tc>
        <w:tc>
          <w:tcPr>
            <w:tcW w:w="5044" w:type="dxa"/>
          </w:tcPr>
          <w:p w:rsidR="00CE58B1" w:rsidRPr="001D7319" w:rsidRDefault="00CE58B1" w:rsidP="001D7319">
            <w:pPr>
              <w:tabs>
                <w:tab w:val="left" w:pos="3150"/>
                <w:tab w:val="right" w:pos="4570"/>
              </w:tabs>
              <w:rPr>
                <w:sz w:val="22"/>
                <w:szCs w:val="22"/>
              </w:rPr>
            </w:pPr>
            <w:r w:rsidRPr="001D7319">
              <w:rPr>
                <w:sz w:val="22"/>
                <w:szCs w:val="22"/>
              </w:rPr>
              <w:t>Банковские реквизиты:</w:t>
            </w:r>
          </w:p>
        </w:tc>
      </w:tr>
      <w:tr w:rsidR="00CE58B1" w:rsidRPr="001D7319" w:rsidTr="002B09A2">
        <w:tc>
          <w:tcPr>
            <w:tcW w:w="5495" w:type="dxa"/>
          </w:tcPr>
          <w:p w:rsidR="00CE58B1" w:rsidRPr="001D7319" w:rsidRDefault="00CE58B1" w:rsidP="001D7319">
            <w:pPr>
              <w:rPr>
                <w:sz w:val="22"/>
                <w:szCs w:val="22"/>
              </w:rPr>
            </w:pPr>
            <w:r w:rsidRPr="001D7319">
              <w:rPr>
                <w:sz w:val="22"/>
                <w:szCs w:val="22"/>
              </w:rPr>
              <w:t xml:space="preserve">Глава администрации </w:t>
            </w:r>
            <w:proofErr w:type="spellStart"/>
            <w:r>
              <w:rPr>
                <w:sz w:val="22"/>
                <w:szCs w:val="22"/>
              </w:rPr>
              <w:t>Самофаловского</w:t>
            </w:r>
            <w:proofErr w:type="spellEnd"/>
            <w:r>
              <w:rPr>
                <w:sz w:val="22"/>
                <w:szCs w:val="22"/>
              </w:rPr>
              <w:t xml:space="preserve"> сельского поселения </w:t>
            </w:r>
            <w:proofErr w:type="spellStart"/>
            <w:r w:rsidRPr="001D7319">
              <w:rPr>
                <w:sz w:val="22"/>
                <w:szCs w:val="22"/>
              </w:rPr>
              <w:t>Городищенского</w:t>
            </w:r>
            <w:proofErr w:type="spellEnd"/>
            <w:r w:rsidRPr="001D7319">
              <w:rPr>
                <w:sz w:val="22"/>
                <w:szCs w:val="22"/>
              </w:rPr>
              <w:t xml:space="preserve"> муниципального района</w:t>
            </w:r>
            <w:r>
              <w:rPr>
                <w:sz w:val="22"/>
                <w:szCs w:val="22"/>
              </w:rPr>
              <w:t xml:space="preserve"> Волгоградской области</w:t>
            </w:r>
          </w:p>
          <w:p w:rsidR="00CE58B1" w:rsidRPr="001D7319" w:rsidRDefault="00CE58B1" w:rsidP="001D7319">
            <w:pPr>
              <w:rPr>
                <w:sz w:val="22"/>
                <w:szCs w:val="22"/>
              </w:rPr>
            </w:pPr>
          </w:p>
          <w:p w:rsidR="00CE58B1" w:rsidRPr="001D7319" w:rsidRDefault="00CE58B1" w:rsidP="007357ED">
            <w:pPr>
              <w:rPr>
                <w:sz w:val="22"/>
                <w:szCs w:val="22"/>
              </w:rPr>
            </w:pPr>
            <w:r w:rsidRPr="001D7319">
              <w:rPr>
                <w:sz w:val="22"/>
                <w:szCs w:val="22"/>
              </w:rPr>
              <w:t xml:space="preserve">                          _____________ </w:t>
            </w:r>
            <w:r>
              <w:rPr>
                <w:sz w:val="22"/>
                <w:szCs w:val="22"/>
              </w:rPr>
              <w:t>С</w:t>
            </w:r>
            <w:r w:rsidRPr="001D7319">
              <w:rPr>
                <w:sz w:val="22"/>
                <w:szCs w:val="22"/>
              </w:rPr>
              <w:t>.</w:t>
            </w:r>
            <w:r>
              <w:rPr>
                <w:sz w:val="22"/>
                <w:szCs w:val="22"/>
              </w:rPr>
              <w:t>К</w:t>
            </w:r>
            <w:r w:rsidRPr="001D7319">
              <w:rPr>
                <w:sz w:val="22"/>
                <w:szCs w:val="22"/>
              </w:rPr>
              <w:t xml:space="preserve">. </w:t>
            </w:r>
            <w:proofErr w:type="spellStart"/>
            <w:r>
              <w:rPr>
                <w:sz w:val="22"/>
                <w:szCs w:val="22"/>
              </w:rPr>
              <w:t>Кожемяков</w:t>
            </w:r>
            <w:proofErr w:type="spellEnd"/>
            <w:r w:rsidRPr="001D7319">
              <w:rPr>
                <w:sz w:val="22"/>
                <w:szCs w:val="22"/>
              </w:rPr>
              <w:t xml:space="preserve"> </w:t>
            </w:r>
          </w:p>
        </w:tc>
        <w:tc>
          <w:tcPr>
            <w:tcW w:w="5044" w:type="dxa"/>
          </w:tcPr>
          <w:p w:rsidR="00CE58B1" w:rsidRPr="001D7319" w:rsidRDefault="00CE58B1" w:rsidP="001D7319">
            <w:pPr>
              <w:tabs>
                <w:tab w:val="left" w:pos="3150"/>
                <w:tab w:val="right" w:pos="4570"/>
              </w:tabs>
              <w:rPr>
                <w:sz w:val="22"/>
                <w:szCs w:val="22"/>
              </w:rPr>
            </w:pPr>
          </w:p>
          <w:p w:rsidR="00CE58B1" w:rsidRDefault="00CE58B1" w:rsidP="001D7319">
            <w:pPr>
              <w:tabs>
                <w:tab w:val="left" w:pos="3150"/>
                <w:tab w:val="right" w:pos="4570"/>
              </w:tabs>
              <w:rPr>
                <w:sz w:val="22"/>
                <w:szCs w:val="22"/>
              </w:rPr>
            </w:pPr>
          </w:p>
          <w:p w:rsidR="00CE58B1" w:rsidRDefault="00CE58B1" w:rsidP="001D7319">
            <w:pPr>
              <w:tabs>
                <w:tab w:val="left" w:pos="3150"/>
                <w:tab w:val="right" w:pos="4570"/>
              </w:tabs>
              <w:rPr>
                <w:sz w:val="22"/>
                <w:szCs w:val="22"/>
              </w:rPr>
            </w:pPr>
          </w:p>
          <w:p w:rsidR="00CE58B1" w:rsidRPr="001D7319" w:rsidRDefault="00CE58B1" w:rsidP="001D7319">
            <w:pPr>
              <w:tabs>
                <w:tab w:val="left" w:pos="3150"/>
                <w:tab w:val="right" w:pos="4570"/>
              </w:tabs>
              <w:rPr>
                <w:sz w:val="22"/>
                <w:szCs w:val="22"/>
              </w:rPr>
            </w:pPr>
            <w:r w:rsidRPr="001D7319">
              <w:rPr>
                <w:sz w:val="22"/>
                <w:szCs w:val="22"/>
              </w:rPr>
              <w:t>_____________ ____________ (____________)</w:t>
            </w:r>
          </w:p>
          <w:p w:rsidR="00CE58B1" w:rsidRPr="001D7319" w:rsidRDefault="00CE58B1" w:rsidP="001D7319">
            <w:pPr>
              <w:tabs>
                <w:tab w:val="left" w:pos="3150"/>
                <w:tab w:val="right" w:pos="4570"/>
              </w:tabs>
              <w:rPr>
                <w:sz w:val="22"/>
                <w:szCs w:val="22"/>
              </w:rPr>
            </w:pPr>
            <w:r w:rsidRPr="001D7319">
              <w:rPr>
                <w:sz w:val="22"/>
                <w:szCs w:val="22"/>
              </w:rPr>
              <w:t xml:space="preserve">                              </w:t>
            </w:r>
          </w:p>
        </w:tc>
      </w:tr>
      <w:tr w:rsidR="00CE58B1" w:rsidRPr="001D7319" w:rsidTr="002B09A2">
        <w:tc>
          <w:tcPr>
            <w:tcW w:w="5495" w:type="dxa"/>
          </w:tcPr>
          <w:p w:rsidR="00CE58B1" w:rsidRDefault="00CE58B1" w:rsidP="001D7319">
            <w:pPr>
              <w:jc w:val="center"/>
              <w:rPr>
                <w:sz w:val="22"/>
                <w:szCs w:val="22"/>
              </w:rPr>
            </w:pPr>
          </w:p>
          <w:p w:rsidR="00CE58B1" w:rsidRPr="001D7319" w:rsidRDefault="00CE58B1" w:rsidP="001D7319">
            <w:pPr>
              <w:jc w:val="center"/>
              <w:rPr>
                <w:sz w:val="22"/>
                <w:szCs w:val="22"/>
              </w:rPr>
            </w:pPr>
            <w:r w:rsidRPr="001D7319">
              <w:rPr>
                <w:sz w:val="22"/>
                <w:szCs w:val="22"/>
              </w:rPr>
              <w:t>М.П.</w:t>
            </w:r>
          </w:p>
          <w:p w:rsidR="00CE58B1" w:rsidRPr="001D7319" w:rsidRDefault="00CE58B1" w:rsidP="001D7319">
            <w:pPr>
              <w:jc w:val="center"/>
              <w:rPr>
                <w:sz w:val="22"/>
                <w:szCs w:val="22"/>
                <w:highlight w:val="red"/>
              </w:rPr>
            </w:pPr>
          </w:p>
        </w:tc>
        <w:tc>
          <w:tcPr>
            <w:tcW w:w="5044" w:type="dxa"/>
          </w:tcPr>
          <w:p w:rsidR="00CE58B1" w:rsidRPr="001D7319" w:rsidRDefault="00CE58B1" w:rsidP="001D7319">
            <w:pPr>
              <w:tabs>
                <w:tab w:val="left" w:pos="3150"/>
                <w:tab w:val="right" w:pos="4570"/>
              </w:tabs>
              <w:jc w:val="center"/>
              <w:rPr>
                <w:sz w:val="22"/>
                <w:szCs w:val="22"/>
              </w:rPr>
            </w:pPr>
          </w:p>
          <w:p w:rsidR="00CE58B1" w:rsidRPr="001D7319" w:rsidRDefault="00CE58B1" w:rsidP="001D7319">
            <w:pPr>
              <w:tabs>
                <w:tab w:val="left" w:pos="3150"/>
                <w:tab w:val="right" w:pos="4570"/>
              </w:tabs>
              <w:jc w:val="center"/>
              <w:rPr>
                <w:sz w:val="22"/>
                <w:szCs w:val="22"/>
              </w:rPr>
            </w:pPr>
            <w:r w:rsidRPr="001D7319">
              <w:rPr>
                <w:sz w:val="22"/>
                <w:szCs w:val="22"/>
              </w:rPr>
              <w:t>М.П.</w:t>
            </w:r>
          </w:p>
        </w:tc>
      </w:tr>
    </w:tbl>
    <w:p w:rsidR="00CE58B1" w:rsidRPr="00F2777F" w:rsidRDefault="00CE58B1" w:rsidP="001D7319">
      <w:pPr>
        <w:tabs>
          <w:tab w:val="left" w:pos="5310"/>
        </w:tabs>
        <w:jc w:val="both"/>
        <w:rPr>
          <w:sz w:val="22"/>
          <w:szCs w:val="22"/>
        </w:rPr>
      </w:pPr>
    </w:p>
    <w:p w:rsidR="00CE58B1" w:rsidRDefault="00CE58B1" w:rsidP="001D7319">
      <w:pPr>
        <w:tabs>
          <w:tab w:val="left" w:pos="5310"/>
        </w:tabs>
        <w:jc w:val="both"/>
        <w:rPr>
          <w:sz w:val="22"/>
          <w:szCs w:val="22"/>
        </w:rPr>
      </w:pPr>
      <w:r w:rsidRPr="00F2777F">
        <w:rPr>
          <w:sz w:val="22"/>
          <w:szCs w:val="22"/>
        </w:rPr>
        <w:t xml:space="preserve">   </w:t>
      </w: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pPr>
        <w:tabs>
          <w:tab w:val="left" w:pos="5310"/>
        </w:tabs>
        <w:jc w:val="both"/>
      </w:pPr>
    </w:p>
    <w:p w:rsidR="00CE58B1" w:rsidRDefault="00CE58B1" w:rsidP="001D7319"/>
    <w:sectPr w:rsidR="00CE58B1" w:rsidSect="00AF2B79">
      <w:pgSz w:w="11906" w:h="16838"/>
      <w:pgMar w:top="720" w:right="707" w:bottom="1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1A5C"/>
    <w:multiLevelType w:val="multilevel"/>
    <w:tmpl w:val="35D484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54A03D6"/>
    <w:multiLevelType w:val="hybridMultilevel"/>
    <w:tmpl w:val="B4BC36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1404"/>
        </w:tabs>
        <w:ind w:left="140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
    <w:nsid w:val="52623671"/>
    <w:multiLevelType w:val="multilevel"/>
    <w:tmpl w:val="C6C4DD76"/>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B0F2822"/>
    <w:multiLevelType w:val="hybridMultilevel"/>
    <w:tmpl w:val="BD6A2E3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6ED53F36"/>
    <w:multiLevelType w:val="multilevel"/>
    <w:tmpl w:val="97A4F60E"/>
    <w:lvl w:ilvl="0">
      <w:start w:val="9"/>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860"/>
    <w:rsid w:val="00013BD5"/>
    <w:rsid w:val="0007421B"/>
    <w:rsid w:val="00077C1D"/>
    <w:rsid w:val="000800FC"/>
    <w:rsid w:val="000A5D2D"/>
    <w:rsid w:val="00102F83"/>
    <w:rsid w:val="00145F81"/>
    <w:rsid w:val="0014602A"/>
    <w:rsid w:val="001768E5"/>
    <w:rsid w:val="00192F1F"/>
    <w:rsid w:val="001C7549"/>
    <w:rsid w:val="001C780A"/>
    <w:rsid w:val="001D7319"/>
    <w:rsid w:val="001D75DA"/>
    <w:rsid w:val="001E40D3"/>
    <w:rsid w:val="001E77E9"/>
    <w:rsid w:val="001F1E01"/>
    <w:rsid w:val="001F453B"/>
    <w:rsid w:val="001F6BA5"/>
    <w:rsid w:val="00203C77"/>
    <w:rsid w:val="002327F0"/>
    <w:rsid w:val="0024186C"/>
    <w:rsid w:val="00260D2F"/>
    <w:rsid w:val="00283B6D"/>
    <w:rsid w:val="00297732"/>
    <w:rsid w:val="002A530E"/>
    <w:rsid w:val="002B09A2"/>
    <w:rsid w:val="002C02A0"/>
    <w:rsid w:val="002C7AAA"/>
    <w:rsid w:val="002D167C"/>
    <w:rsid w:val="00304738"/>
    <w:rsid w:val="00307936"/>
    <w:rsid w:val="0031737D"/>
    <w:rsid w:val="00327461"/>
    <w:rsid w:val="00331D73"/>
    <w:rsid w:val="003522EE"/>
    <w:rsid w:val="003602BA"/>
    <w:rsid w:val="00386F48"/>
    <w:rsid w:val="003B63FE"/>
    <w:rsid w:val="003F07DB"/>
    <w:rsid w:val="00422A2F"/>
    <w:rsid w:val="00474CCE"/>
    <w:rsid w:val="00491CDE"/>
    <w:rsid w:val="00494F6E"/>
    <w:rsid w:val="0049688D"/>
    <w:rsid w:val="004A0363"/>
    <w:rsid w:val="004B3FF9"/>
    <w:rsid w:val="004C3D55"/>
    <w:rsid w:val="004C5E34"/>
    <w:rsid w:val="004C72F7"/>
    <w:rsid w:val="004E6273"/>
    <w:rsid w:val="004E6B91"/>
    <w:rsid w:val="004F080D"/>
    <w:rsid w:val="004F5627"/>
    <w:rsid w:val="0050501B"/>
    <w:rsid w:val="005074DF"/>
    <w:rsid w:val="00513F3E"/>
    <w:rsid w:val="00545141"/>
    <w:rsid w:val="00550CEB"/>
    <w:rsid w:val="005530B3"/>
    <w:rsid w:val="005545E3"/>
    <w:rsid w:val="00557CB1"/>
    <w:rsid w:val="0058118F"/>
    <w:rsid w:val="005A0973"/>
    <w:rsid w:val="00606F91"/>
    <w:rsid w:val="0061106B"/>
    <w:rsid w:val="00630EAF"/>
    <w:rsid w:val="006971F0"/>
    <w:rsid w:val="00697662"/>
    <w:rsid w:val="006C006D"/>
    <w:rsid w:val="006C3E1C"/>
    <w:rsid w:val="006C609E"/>
    <w:rsid w:val="006C7BD7"/>
    <w:rsid w:val="006E7BEA"/>
    <w:rsid w:val="006F720E"/>
    <w:rsid w:val="00710B67"/>
    <w:rsid w:val="007140C1"/>
    <w:rsid w:val="00717BA5"/>
    <w:rsid w:val="007357ED"/>
    <w:rsid w:val="00745CD7"/>
    <w:rsid w:val="0074629C"/>
    <w:rsid w:val="007766B0"/>
    <w:rsid w:val="00782571"/>
    <w:rsid w:val="007850DD"/>
    <w:rsid w:val="007A563D"/>
    <w:rsid w:val="007D5520"/>
    <w:rsid w:val="008234BB"/>
    <w:rsid w:val="008246B7"/>
    <w:rsid w:val="00840154"/>
    <w:rsid w:val="00854310"/>
    <w:rsid w:val="00863AA2"/>
    <w:rsid w:val="00870589"/>
    <w:rsid w:val="008732D6"/>
    <w:rsid w:val="0088634F"/>
    <w:rsid w:val="0089200B"/>
    <w:rsid w:val="008A41FC"/>
    <w:rsid w:val="008C7478"/>
    <w:rsid w:val="008D6C49"/>
    <w:rsid w:val="008E4D2D"/>
    <w:rsid w:val="008F79D7"/>
    <w:rsid w:val="009028CC"/>
    <w:rsid w:val="00913634"/>
    <w:rsid w:val="00915268"/>
    <w:rsid w:val="009367BC"/>
    <w:rsid w:val="009407D9"/>
    <w:rsid w:val="009539CD"/>
    <w:rsid w:val="0095514E"/>
    <w:rsid w:val="00957405"/>
    <w:rsid w:val="00961DB3"/>
    <w:rsid w:val="00971578"/>
    <w:rsid w:val="00984580"/>
    <w:rsid w:val="00984C7B"/>
    <w:rsid w:val="00986BD9"/>
    <w:rsid w:val="009A7812"/>
    <w:rsid w:val="009B60A0"/>
    <w:rsid w:val="009E10E2"/>
    <w:rsid w:val="009F55BC"/>
    <w:rsid w:val="00A05270"/>
    <w:rsid w:val="00A17330"/>
    <w:rsid w:val="00A32BFF"/>
    <w:rsid w:val="00A44D94"/>
    <w:rsid w:val="00A54930"/>
    <w:rsid w:val="00AD6C6C"/>
    <w:rsid w:val="00AE76A2"/>
    <w:rsid w:val="00AF1398"/>
    <w:rsid w:val="00AF2B79"/>
    <w:rsid w:val="00B01841"/>
    <w:rsid w:val="00B03BCC"/>
    <w:rsid w:val="00B04702"/>
    <w:rsid w:val="00B11111"/>
    <w:rsid w:val="00B23B1B"/>
    <w:rsid w:val="00B30C5A"/>
    <w:rsid w:val="00B3473A"/>
    <w:rsid w:val="00B3718C"/>
    <w:rsid w:val="00B40E91"/>
    <w:rsid w:val="00B923A4"/>
    <w:rsid w:val="00B936CE"/>
    <w:rsid w:val="00BA5A83"/>
    <w:rsid w:val="00BF2292"/>
    <w:rsid w:val="00BF5DAB"/>
    <w:rsid w:val="00C038C4"/>
    <w:rsid w:val="00C25525"/>
    <w:rsid w:val="00C7328B"/>
    <w:rsid w:val="00CB0F99"/>
    <w:rsid w:val="00CC6717"/>
    <w:rsid w:val="00CD2536"/>
    <w:rsid w:val="00CE58B1"/>
    <w:rsid w:val="00CF6632"/>
    <w:rsid w:val="00D11AA7"/>
    <w:rsid w:val="00D46390"/>
    <w:rsid w:val="00D55B29"/>
    <w:rsid w:val="00D57B6D"/>
    <w:rsid w:val="00D6432D"/>
    <w:rsid w:val="00DA1585"/>
    <w:rsid w:val="00DB69E7"/>
    <w:rsid w:val="00E030D5"/>
    <w:rsid w:val="00E05B18"/>
    <w:rsid w:val="00E05DF0"/>
    <w:rsid w:val="00E07AE4"/>
    <w:rsid w:val="00E1478A"/>
    <w:rsid w:val="00E1504D"/>
    <w:rsid w:val="00E241CD"/>
    <w:rsid w:val="00E40045"/>
    <w:rsid w:val="00E51C63"/>
    <w:rsid w:val="00E52150"/>
    <w:rsid w:val="00E555FE"/>
    <w:rsid w:val="00E5676E"/>
    <w:rsid w:val="00E97070"/>
    <w:rsid w:val="00EB5A36"/>
    <w:rsid w:val="00EB7881"/>
    <w:rsid w:val="00EC32DD"/>
    <w:rsid w:val="00ED3369"/>
    <w:rsid w:val="00ED718A"/>
    <w:rsid w:val="00F047B0"/>
    <w:rsid w:val="00F11627"/>
    <w:rsid w:val="00F2777F"/>
    <w:rsid w:val="00F30DE7"/>
    <w:rsid w:val="00F42208"/>
    <w:rsid w:val="00F43860"/>
    <w:rsid w:val="00F5148B"/>
    <w:rsid w:val="00F767F4"/>
    <w:rsid w:val="00F76D55"/>
    <w:rsid w:val="00F87AFD"/>
    <w:rsid w:val="00FC1EA6"/>
    <w:rsid w:val="00FD699A"/>
    <w:rsid w:val="00FF18D4"/>
    <w:rsid w:val="00FF484B"/>
    <w:rsid w:val="00FF4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60"/>
    <w:rPr>
      <w:position w:val="-4"/>
      <w:sz w:val="28"/>
      <w:szCs w:val="28"/>
    </w:rPr>
  </w:style>
  <w:style w:type="paragraph" w:styleId="1">
    <w:name w:val="heading 1"/>
    <w:basedOn w:val="a"/>
    <w:next w:val="a"/>
    <w:link w:val="10"/>
    <w:uiPriority w:val="99"/>
    <w:qFormat/>
    <w:rsid w:val="00F43860"/>
    <w:pPr>
      <w:keepNext/>
      <w:numPr>
        <w:numId w:val="1"/>
      </w:numPr>
      <w:spacing w:before="240" w:after="60"/>
      <w:jc w:val="both"/>
      <w:outlineLvl w:val="0"/>
    </w:pPr>
    <w:rPr>
      <w:b/>
      <w:kern w:val="28"/>
      <w:position w:val="0"/>
      <w:sz w:val="24"/>
      <w:szCs w:val="20"/>
    </w:rPr>
  </w:style>
  <w:style w:type="paragraph" w:styleId="2">
    <w:name w:val="heading 2"/>
    <w:basedOn w:val="a"/>
    <w:next w:val="a"/>
    <w:link w:val="20"/>
    <w:uiPriority w:val="99"/>
    <w:qFormat/>
    <w:rsid w:val="00F43860"/>
    <w:pPr>
      <w:keepNext/>
      <w:numPr>
        <w:ilvl w:val="1"/>
        <w:numId w:val="2"/>
      </w:numPr>
      <w:spacing w:after="60"/>
      <w:jc w:val="both"/>
      <w:outlineLvl w:val="1"/>
    </w:pPr>
    <w:rPr>
      <w:position w:val="0"/>
      <w:sz w:val="24"/>
      <w:szCs w:val="20"/>
    </w:rPr>
  </w:style>
  <w:style w:type="paragraph" w:styleId="3">
    <w:name w:val="heading 3"/>
    <w:basedOn w:val="a"/>
    <w:next w:val="a"/>
    <w:link w:val="30"/>
    <w:uiPriority w:val="99"/>
    <w:qFormat/>
    <w:rsid w:val="00F43860"/>
    <w:pPr>
      <w:keepNext/>
      <w:numPr>
        <w:ilvl w:val="2"/>
        <w:numId w:val="2"/>
      </w:numPr>
      <w:spacing w:before="240" w:after="60"/>
      <w:jc w:val="both"/>
      <w:outlineLvl w:val="2"/>
    </w:pPr>
    <w:rPr>
      <w:rFonts w:ascii="Arial" w:hAnsi="Arial"/>
      <w:position w:val="0"/>
      <w:sz w:val="24"/>
      <w:szCs w:val="20"/>
    </w:rPr>
  </w:style>
  <w:style w:type="paragraph" w:styleId="4">
    <w:name w:val="heading 4"/>
    <w:basedOn w:val="a"/>
    <w:next w:val="a"/>
    <w:link w:val="40"/>
    <w:uiPriority w:val="99"/>
    <w:qFormat/>
    <w:rsid w:val="00F43860"/>
    <w:pPr>
      <w:keepNext/>
      <w:numPr>
        <w:ilvl w:val="3"/>
        <w:numId w:val="2"/>
      </w:numPr>
      <w:spacing w:before="240" w:after="60"/>
      <w:jc w:val="both"/>
      <w:outlineLvl w:val="3"/>
    </w:pPr>
    <w:rPr>
      <w:rFonts w:ascii="Arial" w:hAnsi="Arial"/>
      <w:b/>
      <w:position w:val="0"/>
      <w:sz w:val="24"/>
      <w:szCs w:val="20"/>
    </w:rPr>
  </w:style>
  <w:style w:type="paragraph" w:styleId="5">
    <w:name w:val="heading 5"/>
    <w:basedOn w:val="a"/>
    <w:next w:val="a"/>
    <w:link w:val="50"/>
    <w:uiPriority w:val="99"/>
    <w:qFormat/>
    <w:rsid w:val="00F43860"/>
    <w:pPr>
      <w:numPr>
        <w:ilvl w:val="4"/>
        <w:numId w:val="2"/>
      </w:numPr>
      <w:spacing w:before="240" w:after="60"/>
      <w:jc w:val="both"/>
      <w:outlineLvl w:val="4"/>
    </w:pPr>
    <w:rPr>
      <w:position w:val="0"/>
      <w:sz w:val="22"/>
      <w:szCs w:val="20"/>
    </w:rPr>
  </w:style>
  <w:style w:type="paragraph" w:styleId="6">
    <w:name w:val="heading 6"/>
    <w:basedOn w:val="a"/>
    <w:next w:val="a"/>
    <w:link w:val="60"/>
    <w:uiPriority w:val="99"/>
    <w:qFormat/>
    <w:rsid w:val="00F43860"/>
    <w:pPr>
      <w:numPr>
        <w:ilvl w:val="5"/>
        <w:numId w:val="2"/>
      </w:numPr>
      <w:spacing w:before="240" w:after="60"/>
      <w:jc w:val="both"/>
      <w:outlineLvl w:val="5"/>
    </w:pPr>
    <w:rPr>
      <w:i/>
      <w:position w:val="0"/>
      <w:sz w:val="22"/>
      <w:szCs w:val="20"/>
    </w:rPr>
  </w:style>
  <w:style w:type="paragraph" w:styleId="7">
    <w:name w:val="heading 7"/>
    <w:basedOn w:val="a"/>
    <w:next w:val="a"/>
    <w:link w:val="70"/>
    <w:uiPriority w:val="99"/>
    <w:qFormat/>
    <w:rsid w:val="00F43860"/>
    <w:pPr>
      <w:numPr>
        <w:ilvl w:val="6"/>
        <w:numId w:val="2"/>
      </w:numPr>
      <w:spacing w:before="240" w:after="60"/>
      <w:jc w:val="both"/>
      <w:outlineLvl w:val="6"/>
    </w:pPr>
    <w:rPr>
      <w:rFonts w:ascii="Arial" w:hAnsi="Arial"/>
      <w:position w:val="0"/>
      <w:sz w:val="20"/>
      <w:szCs w:val="20"/>
    </w:rPr>
  </w:style>
  <w:style w:type="paragraph" w:styleId="8">
    <w:name w:val="heading 8"/>
    <w:basedOn w:val="a"/>
    <w:next w:val="a"/>
    <w:link w:val="80"/>
    <w:uiPriority w:val="99"/>
    <w:qFormat/>
    <w:rsid w:val="00F43860"/>
    <w:pPr>
      <w:numPr>
        <w:ilvl w:val="7"/>
        <w:numId w:val="2"/>
      </w:numPr>
      <w:spacing w:before="240" w:after="60"/>
      <w:jc w:val="both"/>
      <w:outlineLvl w:val="7"/>
    </w:pPr>
    <w:rPr>
      <w:rFonts w:ascii="Arial" w:hAnsi="Arial"/>
      <w:i/>
      <w:position w:val="0"/>
      <w:sz w:val="20"/>
      <w:szCs w:val="20"/>
    </w:rPr>
  </w:style>
  <w:style w:type="paragraph" w:styleId="9">
    <w:name w:val="heading 9"/>
    <w:basedOn w:val="a"/>
    <w:next w:val="a"/>
    <w:link w:val="90"/>
    <w:uiPriority w:val="99"/>
    <w:qFormat/>
    <w:rsid w:val="00F43860"/>
    <w:pPr>
      <w:numPr>
        <w:ilvl w:val="8"/>
        <w:numId w:val="2"/>
      </w:numPr>
      <w:spacing w:before="240" w:after="60"/>
      <w:jc w:val="both"/>
      <w:outlineLvl w:val="8"/>
    </w:pPr>
    <w:rPr>
      <w:rFonts w:ascii="Arial" w:hAnsi="Arial"/>
      <w:b/>
      <w:i/>
      <w:positio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3AC"/>
    <w:rPr>
      <w:rFonts w:asciiTheme="majorHAnsi" w:eastAsiaTheme="majorEastAsia" w:hAnsiTheme="majorHAnsi" w:cstheme="majorBidi"/>
      <w:b/>
      <w:bCs/>
      <w:kern w:val="32"/>
      <w:position w:val="-4"/>
      <w:sz w:val="32"/>
      <w:szCs w:val="32"/>
    </w:rPr>
  </w:style>
  <w:style w:type="character" w:customStyle="1" w:styleId="20">
    <w:name w:val="Заголовок 2 Знак"/>
    <w:basedOn w:val="a0"/>
    <w:link w:val="2"/>
    <w:uiPriority w:val="9"/>
    <w:semiHidden/>
    <w:rsid w:val="004B23AC"/>
    <w:rPr>
      <w:rFonts w:asciiTheme="majorHAnsi" w:eastAsiaTheme="majorEastAsia" w:hAnsiTheme="majorHAnsi" w:cstheme="majorBidi"/>
      <w:b/>
      <w:bCs/>
      <w:i/>
      <w:iCs/>
      <w:position w:val="-4"/>
      <w:sz w:val="28"/>
      <w:szCs w:val="28"/>
    </w:rPr>
  </w:style>
  <w:style w:type="character" w:customStyle="1" w:styleId="30">
    <w:name w:val="Заголовок 3 Знак"/>
    <w:basedOn w:val="a0"/>
    <w:link w:val="3"/>
    <w:uiPriority w:val="9"/>
    <w:semiHidden/>
    <w:rsid w:val="004B23AC"/>
    <w:rPr>
      <w:rFonts w:asciiTheme="majorHAnsi" w:eastAsiaTheme="majorEastAsia" w:hAnsiTheme="majorHAnsi" w:cstheme="majorBidi"/>
      <w:b/>
      <w:bCs/>
      <w:position w:val="-4"/>
      <w:sz w:val="26"/>
      <w:szCs w:val="26"/>
    </w:rPr>
  </w:style>
  <w:style w:type="character" w:customStyle="1" w:styleId="40">
    <w:name w:val="Заголовок 4 Знак"/>
    <w:basedOn w:val="a0"/>
    <w:link w:val="4"/>
    <w:uiPriority w:val="9"/>
    <w:semiHidden/>
    <w:rsid w:val="004B23AC"/>
    <w:rPr>
      <w:rFonts w:asciiTheme="minorHAnsi" w:eastAsiaTheme="minorEastAsia" w:hAnsiTheme="minorHAnsi" w:cstheme="minorBidi"/>
      <w:b/>
      <w:bCs/>
      <w:position w:val="-4"/>
      <w:sz w:val="28"/>
      <w:szCs w:val="28"/>
    </w:rPr>
  </w:style>
  <w:style w:type="character" w:customStyle="1" w:styleId="50">
    <w:name w:val="Заголовок 5 Знак"/>
    <w:basedOn w:val="a0"/>
    <w:link w:val="5"/>
    <w:uiPriority w:val="9"/>
    <w:semiHidden/>
    <w:rsid w:val="004B23AC"/>
    <w:rPr>
      <w:rFonts w:asciiTheme="minorHAnsi" w:eastAsiaTheme="minorEastAsia" w:hAnsiTheme="minorHAnsi" w:cstheme="minorBidi"/>
      <w:b/>
      <w:bCs/>
      <w:i/>
      <w:iCs/>
      <w:position w:val="-4"/>
      <w:sz w:val="26"/>
      <w:szCs w:val="26"/>
    </w:rPr>
  </w:style>
  <w:style w:type="character" w:customStyle="1" w:styleId="60">
    <w:name w:val="Заголовок 6 Знак"/>
    <w:basedOn w:val="a0"/>
    <w:link w:val="6"/>
    <w:uiPriority w:val="9"/>
    <w:semiHidden/>
    <w:rsid w:val="004B23AC"/>
    <w:rPr>
      <w:rFonts w:asciiTheme="minorHAnsi" w:eastAsiaTheme="minorEastAsia" w:hAnsiTheme="minorHAnsi" w:cstheme="minorBidi"/>
      <w:b/>
      <w:bCs/>
      <w:position w:val="-4"/>
    </w:rPr>
  </w:style>
  <w:style w:type="character" w:customStyle="1" w:styleId="70">
    <w:name w:val="Заголовок 7 Знак"/>
    <w:basedOn w:val="a0"/>
    <w:link w:val="7"/>
    <w:uiPriority w:val="9"/>
    <w:semiHidden/>
    <w:rsid w:val="004B23AC"/>
    <w:rPr>
      <w:rFonts w:asciiTheme="minorHAnsi" w:eastAsiaTheme="minorEastAsia" w:hAnsiTheme="minorHAnsi" w:cstheme="minorBidi"/>
      <w:position w:val="-4"/>
      <w:sz w:val="24"/>
      <w:szCs w:val="24"/>
    </w:rPr>
  </w:style>
  <w:style w:type="character" w:customStyle="1" w:styleId="80">
    <w:name w:val="Заголовок 8 Знак"/>
    <w:basedOn w:val="a0"/>
    <w:link w:val="8"/>
    <w:uiPriority w:val="9"/>
    <w:semiHidden/>
    <w:rsid w:val="004B23AC"/>
    <w:rPr>
      <w:rFonts w:asciiTheme="minorHAnsi" w:eastAsiaTheme="minorEastAsia" w:hAnsiTheme="minorHAnsi" w:cstheme="minorBidi"/>
      <w:i/>
      <w:iCs/>
      <w:position w:val="-4"/>
      <w:sz w:val="24"/>
      <w:szCs w:val="24"/>
    </w:rPr>
  </w:style>
  <w:style w:type="character" w:customStyle="1" w:styleId="90">
    <w:name w:val="Заголовок 9 Знак"/>
    <w:basedOn w:val="a0"/>
    <w:link w:val="9"/>
    <w:uiPriority w:val="9"/>
    <w:semiHidden/>
    <w:rsid w:val="004B23AC"/>
    <w:rPr>
      <w:rFonts w:asciiTheme="majorHAnsi" w:eastAsiaTheme="majorEastAsia" w:hAnsiTheme="majorHAnsi" w:cstheme="majorBidi"/>
      <w:position w:val="-4"/>
    </w:rPr>
  </w:style>
  <w:style w:type="character" w:styleId="a3">
    <w:name w:val="Hyperlink"/>
    <w:basedOn w:val="a0"/>
    <w:uiPriority w:val="99"/>
    <w:rsid w:val="00F43860"/>
    <w:rPr>
      <w:rFonts w:cs="Times New Roman"/>
      <w:color w:val="0000FF"/>
      <w:u w:val="single"/>
    </w:rPr>
  </w:style>
  <w:style w:type="paragraph" w:styleId="a4">
    <w:name w:val="Title"/>
    <w:basedOn w:val="a"/>
    <w:link w:val="a5"/>
    <w:uiPriority w:val="99"/>
    <w:qFormat/>
    <w:rsid w:val="00F43860"/>
    <w:pPr>
      <w:shd w:val="clear" w:color="auto" w:fill="FFFFFF"/>
      <w:jc w:val="center"/>
    </w:pPr>
    <w:rPr>
      <w:b/>
      <w:bCs/>
      <w:color w:val="000000"/>
      <w:spacing w:val="-8"/>
      <w:position w:val="0"/>
      <w:sz w:val="24"/>
      <w:szCs w:val="22"/>
    </w:rPr>
  </w:style>
  <w:style w:type="character" w:customStyle="1" w:styleId="a5">
    <w:name w:val="Название Знак"/>
    <w:basedOn w:val="a0"/>
    <w:link w:val="a4"/>
    <w:uiPriority w:val="10"/>
    <w:rsid w:val="004B23AC"/>
    <w:rPr>
      <w:rFonts w:asciiTheme="majorHAnsi" w:eastAsiaTheme="majorEastAsia" w:hAnsiTheme="majorHAnsi" w:cstheme="majorBidi"/>
      <w:b/>
      <w:bCs/>
      <w:kern w:val="28"/>
      <w:position w:val="-4"/>
      <w:sz w:val="32"/>
      <w:szCs w:val="32"/>
    </w:rPr>
  </w:style>
  <w:style w:type="character" w:customStyle="1" w:styleId="a6">
    <w:name w:val="Основной текст Знак"/>
    <w:basedOn w:val="a0"/>
    <w:link w:val="a7"/>
    <w:uiPriority w:val="99"/>
    <w:locked/>
    <w:rsid w:val="00F43860"/>
    <w:rPr>
      <w:rFonts w:cs="Times New Roman"/>
      <w:b/>
      <w:sz w:val="24"/>
      <w:lang w:val="ru-RU" w:eastAsia="ru-RU" w:bidi="ar-SA"/>
    </w:rPr>
  </w:style>
  <w:style w:type="paragraph" w:styleId="a7">
    <w:name w:val="Body Text"/>
    <w:basedOn w:val="a"/>
    <w:link w:val="a6"/>
    <w:uiPriority w:val="99"/>
    <w:rsid w:val="00F43860"/>
    <w:pPr>
      <w:jc w:val="both"/>
    </w:pPr>
    <w:rPr>
      <w:b/>
      <w:position w:val="0"/>
      <w:sz w:val="24"/>
      <w:szCs w:val="20"/>
    </w:rPr>
  </w:style>
  <w:style w:type="character" w:customStyle="1" w:styleId="BodyTextChar1">
    <w:name w:val="Body Text Char1"/>
    <w:basedOn w:val="a0"/>
    <w:link w:val="a7"/>
    <w:uiPriority w:val="99"/>
    <w:semiHidden/>
    <w:rsid w:val="004B23AC"/>
    <w:rPr>
      <w:position w:val="-4"/>
      <w:sz w:val="28"/>
      <w:szCs w:val="28"/>
    </w:rPr>
  </w:style>
  <w:style w:type="paragraph" w:styleId="21">
    <w:name w:val="Body Text 2"/>
    <w:basedOn w:val="a"/>
    <w:link w:val="22"/>
    <w:uiPriority w:val="99"/>
    <w:rsid w:val="00F43860"/>
    <w:pPr>
      <w:spacing w:after="120" w:line="480" w:lineRule="auto"/>
    </w:pPr>
  </w:style>
  <w:style w:type="character" w:customStyle="1" w:styleId="22">
    <w:name w:val="Основной текст 2 Знак"/>
    <w:basedOn w:val="a0"/>
    <w:link w:val="21"/>
    <w:uiPriority w:val="99"/>
    <w:semiHidden/>
    <w:rsid w:val="004B23AC"/>
    <w:rPr>
      <w:position w:val="-4"/>
      <w:sz w:val="28"/>
      <w:szCs w:val="28"/>
    </w:rPr>
  </w:style>
  <w:style w:type="paragraph" w:styleId="23">
    <w:name w:val="Body Text Indent 2"/>
    <w:basedOn w:val="a"/>
    <w:link w:val="24"/>
    <w:uiPriority w:val="99"/>
    <w:rsid w:val="00F43860"/>
    <w:pPr>
      <w:spacing w:after="120" w:line="480" w:lineRule="auto"/>
      <w:ind w:left="283"/>
    </w:pPr>
    <w:rPr>
      <w:position w:val="0"/>
      <w:sz w:val="24"/>
      <w:szCs w:val="24"/>
    </w:rPr>
  </w:style>
  <w:style w:type="character" w:customStyle="1" w:styleId="24">
    <w:name w:val="Основной текст с отступом 2 Знак"/>
    <w:basedOn w:val="a0"/>
    <w:link w:val="23"/>
    <w:uiPriority w:val="99"/>
    <w:semiHidden/>
    <w:rsid w:val="004B23AC"/>
    <w:rPr>
      <w:position w:val="-4"/>
      <w:sz w:val="28"/>
      <w:szCs w:val="28"/>
    </w:rPr>
  </w:style>
  <w:style w:type="table" w:styleId="a8">
    <w:name w:val="Table Grid"/>
    <w:basedOn w:val="a1"/>
    <w:uiPriority w:val="99"/>
    <w:rsid w:val="00F438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w:basedOn w:val="a"/>
    <w:uiPriority w:val="99"/>
    <w:rsid w:val="002A530E"/>
    <w:pPr>
      <w:spacing w:after="160" w:line="240" w:lineRule="exact"/>
    </w:pPr>
    <w:rPr>
      <w:rFonts w:ascii="Verdana" w:hAnsi="Verdana"/>
      <w:position w:val="0"/>
      <w:sz w:val="24"/>
      <w:szCs w:val="24"/>
      <w:lang w:val="en-US" w:eastAsia="en-US"/>
    </w:rPr>
  </w:style>
  <w:style w:type="paragraph" w:styleId="a9">
    <w:name w:val="Body Text Indent"/>
    <w:basedOn w:val="a"/>
    <w:link w:val="aa"/>
    <w:uiPriority w:val="99"/>
    <w:rsid w:val="004C5E34"/>
    <w:pPr>
      <w:spacing w:after="120"/>
      <w:ind w:left="283"/>
    </w:pPr>
  </w:style>
  <w:style w:type="character" w:customStyle="1" w:styleId="aa">
    <w:name w:val="Основной текст с отступом Знак"/>
    <w:basedOn w:val="a0"/>
    <w:link w:val="a9"/>
    <w:uiPriority w:val="99"/>
    <w:semiHidden/>
    <w:rsid w:val="004B23AC"/>
    <w:rPr>
      <w:position w:val="-4"/>
      <w:sz w:val="28"/>
      <w:szCs w:val="28"/>
    </w:rPr>
  </w:style>
  <w:style w:type="paragraph" w:customStyle="1" w:styleId="ab">
    <w:name w:val="Таблицы (моноширинный)"/>
    <w:basedOn w:val="a"/>
    <w:next w:val="a"/>
    <w:uiPriority w:val="99"/>
    <w:rsid w:val="004C5E34"/>
    <w:pPr>
      <w:widowControl w:val="0"/>
      <w:autoSpaceDE w:val="0"/>
      <w:autoSpaceDN w:val="0"/>
      <w:adjustRightInd w:val="0"/>
      <w:jc w:val="both"/>
    </w:pPr>
    <w:rPr>
      <w:rFonts w:ascii="Courier New" w:hAnsi="Courier New" w:cs="Courier New"/>
      <w:position w:val="0"/>
      <w:sz w:val="20"/>
      <w:szCs w:val="20"/>
    </w:rPr>
  </w:style>
  <w:style w:type="paragraph" w:customStyle="1" w:styleId="210">
    <w:name w:val="Основной текст 21"/>
    <w:basedOn w:val="a"/>
    <w:uiPriority w:val="99"/>
    <w:rsid w:val="004C5E34"/>
    <w:pPr>
      <w:tabs>
        <w:tab w:val="left" w:pos="720"/>
      </w:tabs>
      <w:spacing w:after="60" w:line="240" w:lineRule="atLeast"/>
      <w:jc w:val="both"/>
    </w:pPr>
    <w:rPr>
      <w:position w:val="0"/>
      <w:sz w:val="24"/>
      <w:szCs w:val="20"/>
    </w:rPr>
  </w:style>
  <w:style w:type="paragraph" w:customStyle="1" w:styleId="310">
    <w:name w:val="Знак Знак3 Знак1"/>
    <w:basedOn w:val="a"/>
    <w:uiPriority w:val="99"/>
    <w:rsid w:val="005530B3"/>
    <w:pPr>
      <w:spacing w:after="160" w:line="240" w:lineRule="exact"/>
    </w:pPr>
    <w:rPr>
      <w:rFonts w:ascii="Verdana" w:hAnsi="Verdana"/>
      <w:position w:val="0"/>
      <w:sz w:val="24"/>
      <w:szCs w:val="24"/>
      <w:lang w:val="en-US" w:eastAsia="en-US"/>
    </w:rPr>
  </w:style>
  <w:style w:type="paragraph" w:customStyle="1" w:styleId="ConsPlusTitle">
    <w:name w:val="ConsPlusTitle"/>
    <w:uiPriority w:val="99"/>
    <w:rsid w:val="007140C1"/>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7140C1"/>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7766B0"/>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070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2074</Words>
  <Characters>17748</Characters>
  <Application>Microsoft Office Word</Application>
  <DocSecurity>0</DocSecurity>
  <Lines>147</Lines>
  <Paragraphs>39</Paragraphs>
  <ScaleCrop>false</ScaleCrop>
  <Company>*</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dc:creator>
  <cp:keywords/>
  <dc:description/>
  <cp:lastModifiedBy>ChernyshovaNA</cp:lastModifiedBy>
  <cp:revision>11</cp:revision>
  <cp:lastPrinted>2009-11-10T10:10:00Z</cp:lastPrinted>
  <dcterms:created xsi:type="dcterms:W3CDTF">2010-04-06T08:10:00Z</dcterms:created>
  <dcterms:modified xsi:type="dcterms:W3CDTF">2010-04-09T10:01:00Z</dcterms:modified>
</cp:coreProperties>
</file>